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Etikettendruck einrichten – Zebra ZD410 (ZPL) mit WAMAS LS 2.8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Druck-PC mit LPD, WAMAS-Server mit LPR, Druckerverwaltung RM011/RM017/RM010, Fehlerbilder und Checkliste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4535"/>
      </w:pPr>
      <w:r>
        <w:rPr>
          <w:sz w:val="18"/>
        </w:rPr>
        <w:t>V 1.1  ·  18.10.2026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1.1 Zweck</w:t>
        <w:tab/>
        <w:t>3</w:t>
      </w:r>
    </w:p>
    <w:p>
      <w:pPr>
        <w:pStyle w:val="TOC2"/>
        <w:tabs>
          <w:tab w:pos="9524" w:val="right" w:leader="dot"/>
        </w:tabs>
      </w:pPr>
      <w:r>
        <w:t>1.2 So lesen Sie dieses Dokument</w:t>
        <w:tab/>
        <w:t>3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3</w:t>
      </w:r>
    </w:p>
    <w:p>
      <w:pPr>
        <w:pStyle w:val="TOC1"/>
        <w:tabs>
          <w:tab w:pos="9524" w:val="right" w:leader="dot"/>
        </w:tabs>
      </w:pPr>
      <w:r>
        <w:t>2 Überblick: die Druckkette</w:t>
        <w:tab/>
        <w:t>4</w:t>
      </w:r>
    </w:p>
    <w:p>
      <w:pPr>
        <w:pStyle w:val="TOC2"/>
        <w:tabs>
          <w:tab w:pos="9524" w:val="right" w:leader="dot"/>
        </w:tabs>
      </w:pPr>
      <w:r>
        <w:t>2.1 So kommt das Etikett zum Drucker</w:t>
        <w:tab/>
        <w:t>4</w:t>
      </w:r>
    </w:p>
    <w:p>
      <w:pPr>
        <w:pStyle w:val="TOC2"/>
        <w:tabs>
          <w:tab w:pos="9524" w:val="right" w:leader="dot"/>
        </w:tabs>
      </w:pPr>
      <w:r>
        <w:t>2.2 Reihenfolge der Einrichtung</w:t>
        <w:tab/>
        <w:t>4</w:t>
      </w:r>
    </w:p>
    <w:p>
      <w:pPr>
        <w:pStyle w:val="TOC1"/>
        <w:tabs>
          <w:tab w:pos="9524" w:val="right" w:leader="dot"/>
        </w:tabs>
      </w:pPr>
      <w:r>
        <w:t>3 Druck-PC (Windows) vorbereiten</w:t>
        <w:tab/>
        <w:t>5</w:t>
      </w:r>
    </w:p>
    <w:p>
      <w:pPr>
        <w:pStyle w:val="TOC2"/>
        <w:tabs>
          <w:tab w:pos="9524" w:val="right" w:leader="dot"/>
        </w:tabs>
      </w:pPr>
      <w:r>
        <w:t>3.1 Drucker installieren und prüfen</w:t>
        <w:tab/>
        <w:t>5</w:t>
      </w:r>
    </w:p>
    <w:p>
      <w:pPr>
        <w:pStyle w:val="TOC2"/>
        <w:tabs>
          <w:tab w:pos="9524" w:val="right" w:leader="dot"/>
        </w:tabs>
      </w:pPr>
      <w:r>
        <w:t>3.2 Drucker freigeben</w:t>
        <w:tab/>
        <w:t>5</w:t>
      </w:r>
    </w:p>
    <w:p>
      <w:pPr>
        <w:pStyle w:val="TOC2"/>
        <w:tabs>
          <w:tab w:pos="9524" w:val="right" w:leader="dot"/>
        </w:tabs>
      </w:pPr>
      <w:r>
        <w:t>3.3 LPD-Dienst einschalten (LPD Print Service)</w:t>
        <w:tab/>
        <w:t>5</w:t>
      </w:r>
    </w:p>
    <w:p>
      <w:pPr>
        <w:pStyle w:val="TOC2"/>
        <w:tabs>
          <w:tab w:pos="9524" w:val="right" w:leader="dot"/>
        </w:tabs>
      </w:pPr>
      <w:r>
        <w:t>3.4 Firewall: TCP-Port 515 eingehend</w:t>
        <w:tab/>
        <w:t>6</w:t>
      </w:r>
    </w:p>
    <w:p>
      <w:pPr>
        <w:pStyle w:val="TOC2"/>
        <w:tabs>
          <w:tab w:pos="9524" w:val="right" w:leader="dot"/>
        </w:tabs>
      </w:pPr>
      <w:r>
        <w:t>3.5 Registry: SimulatePassThrough = 1</w:t>
        <w:tab/>
        <w:t>6</w:t>
      </w:r>
    </w:p>
    <w:p>
      <w:pPr>
        <w:pStyle w:val="TOC1"/>
        <w:tabs>
          <w:tab w:pos="9524" w:val="right" w:leader="dot"/>
        </w:tabs>
      </w:pPr>
      <w:r>
        <w:t>4 WAMAS-Server (Windows) vorbereiten</w:t>
        <w:tab/>
        <w:t>8</w:t>
      </w:r>
    </w:p>
    <w:p>
      <w:pPr>
        <w:pStyle w:val="TOC2"/>
        <w:tabs>
          <w:tab w:pos="9524" w:val="right" w:leader="dot"/>
        </w:tabs>
      </w:pPr>
      <w:r>
        <w:t>4.1 LPR-Port-Monitor installieren (lpr.exe)</w:t>
        <w:tab/>
        <w:t>8</w:t>
      </w:r>
    </w:p>
    <w:p>
      <w:pPr>
        <w:pStyle w:val="TOC2"/>
        <w:tabs>
          <w:tab w:pos="9524" w:val="right" w:leader="dot"/>
        </w:tabs>
      </w:pPr>
      <w:r>
        <w:t>4.2 hosts-Eintrag für die Drucksystem-ID</w:t>
        <w:tab/>
        <w:t>8</w:t>
      </w:r>
    </w:p>
    <w:p>
      <w:pPr>
        <w:pStyle w:val="TOC2"/>
        <w:tabs>
          <w:tab w:pos="9524" w:val="right" w:leader="dot"/>
        </w:tabs>
      </w:pPr>
      <w:r>
        <w:t>4.3 Optionaler Gegentest mit Windows-Treiber auf dem WAMAS-Server</w:t>
        <w:tab/>
        <w:t>8</w:t>
      </w:r>
    </w:p>
    <w:p>
      <w:pPr>
        <w:pStyle w:val="TOC1"/>
        <w:tabs>
          <w:tab w:pos="9524" w:val="right" w:leader="dot"/>
        </w:tabs>
      </w:pPr>
      <w:r>
        <w:t>5 WAMAS einrichten</w:t>
        <w:tab/>
        <w:t>9</w:t>
      </w:r>
    </w:p>
    <w:p>
      <w:pPr>
        <w:pStyle w:val="TOC2"/>
        <w:tabs>
          <w:tab w:pos="9524" w:val="right" w:leader="dot"/>
        </w:tabs>
      </w:pPr>
      <w:r>
        <w:t>5.1 Übersicht der Dialoge</w:t>
        <w:tab/>
        <w:t>9</w:t>
      </w:r>
    </w:p>
    <w:p>
      <w:pPr>
        <w:pStyle w:val="TOC2"/>
        <w:tabs>
          <w:tab w:pos="9524" w:val="right" w:leader="dot"/>
        </w:tabs>
      </w:pPr>
      <w:r>
        <w:t>5.2 RM015 Druckertyp ZPL_300 prüfen</w:t>
        <w:tab/>
        <w:t>9</w:t>
      </w:r>
    </w:p>
    <w:p>
      <w:pPr>
        <w:pStyle w:val="TOC2"/>
        <w:tabs>
          <w:tab w:pos="9524" w:val="right" w:leader="dot"/>
        </w:tabs>
      </w:pPr>
      <w:r>
        <w:t>5.3 RM011 Drucker anlegen</w:t>
        <w:tab/>
        <w:t>10</w:t>
      </w:r>
    </w:p>
    <w:p>
      <w:pPr>
        <w:pStyle w:val="TOC2"/>
        <w:tabs>
          <w:tab w:pos="9524" w:val="right" w:leader="dot"/>
        </w:tabs>
      </w:pPr>
      <w:r>
        <w:t>5.4 RM017 Druckerortzuordnung anlegen</w:t>
        <w:tab/>
        <w:t>10</w:t>
      </w:r>
    </w:p>
    <w:p>
      <w:pPr>
        <w:pStyle w:val="TOC2"/>
        <w:tabs>
          <w:tab w:pos="9524" w:val="right" w:leader="dot"/>
        </w:tabs>
      </w:pPr>
      <w:r>
        <w:t>5.5 RM003 Layout wählen (ZPL II, 300 dpi)</w:t>
        <w:tab/>
        <w:t>11</w:t>
      </w:r>
    </w:p>
    <w:p>
      <w:pPr>
        <w:pStyle w:val="TOC2"/>
        <w:tabs>
          <w:tab w:pos="9524" w:val="right" w:leader="dot"/>
        </w:tabs>
      </w:pPr>
      <w:r>
        <w:t>5.6 RM010 Zuordnung: welche Konfiguration der Druck nimmt</w:t>
        <w:tab/>
        <w:t>11</w:t>
      </w:r>
    </w:p>
    <w:p>
      <w:pPr>
        <w:pStyle w:val="TOC2"/>
        <w:tabs>
          <w:tab w:pos="9524" w:val="right" w:leader="dot"/>
        </w:tabs>
      </w:pPr>
      <w:r>
        <w:t>5.7 RM005 Kanal und Sprache der ZPL-Konfiguration</w:t>
        <w:tab/>
        <w:t>12</w:t>
      </w:r>
    </w:p>
    <w:p>
      <w:pPr>
        <w:pStyle w:val="TOC2"/>
        <w:tabs>
          <w:tab w:pos="9524" w:val="right" w:leader="dot"/>
        </w:tabs>
      </w:pPr>
      <w:r>
        <w:t>5.8 MD022 Standard-Lagerstandort am Terminal</w:t>
        <w:tab/>
        <w:t>13</w:t>
      </w:r>
    </w:p>
    <w:p>
      <w:pPr>
        <w:pStyle w:val="TOC1"/>
        <w:tabs>
          <w:tab w:pos="9524" w:val="right" w:leader="dot"/>
        </w:tabs>
      </w:pPr>
      <w:r>
        <w:t>6 Drucken und kontrollieren</w:t>
        <w:tab/>
        <w:t>14</w:t>
      </w:r>
    </w:p>
    <w:p>
      <w:pPr>
        <w:pStyle w:val="TOC2"/>
        <w:tabs>
          <w:tab w:pos="9524" w:val="right" w:leader="dot"/>
        </w:tabs>
      </w:pPr>
      <w:r>
        <w:t>6.1 Artikeletikett manuell drucken (Desktop)</w:t>
        <w:tab/>
        <w:t>14</w:t>
      </w:r>
    </w:p>
    <w:p>
      <w:pPr>
        <w:pStyle w:val="TOC2"/>
        <w:tabs>
          <w:tab w:pos="9524" w:val="right" w:leader="dot"/>
        </w:tabs>
      </w:pPr>
      <w:r>
        <w:t>6.2 Kontrolle in RM018 und RM023</w:t>
        <w:tab/>
        <w:t>14</w:t>
      </w:r>
    </w:p>
    <w:p>
      <w:pPr>
        <w:pStyle w:val="TOC2"/>
        <w:tabs>
          <w:tab w:pos="9524" w:val="right" w:leader="dot"/>
        </w:tabs>
      </w:pPr>
      <w:r>
        <w:t>6.3 Touch-Client</w:t>
        <w:tab/>
        <w:t>14</w:t>
      </w:r>
    </w:p>
    <w:p>
      <w:pPr>
        <w:pStyle w:val="TOC2"/>
        <w:tabs>
          <w:tab w:pos="9524" w:val="right" w:leader="dot"/>
        </w:tabs>
      </w:pPr>
      <w:r>
        <w:t>6.4 Mobile-Client: Barcode prüfen</w:t>
        <w:tab/>
        <w:t>15</w:t>
      </w:r>
    </w:p>
    <w:p>
      <w:pPr>
        <w:pStyle w:val="TOC1"/>
        <w:tabs>
          <w:tab w:pos="9524" w:val="right" w:leader="dot"/>
        </w:tabs>
      </w:pPr>
      <w:r>
        <w:t>7 Fehlerbilder und Lösungen</w:t>
        <w:tab/>
        <w:t>16</w:t>
      </w:r>
    </w:p>
    <w:p>
      <w:pPr>
        <w:pStyle w:val="TOC1"/>
        <w:tabs>
          <w:tab w:pos="9524" w:val="right" w:leader="dot"/>
        </w:tabs>
      </w:pPr>
      <w:r>
        <w:t>8 Checkliste für den Kunden</w:t>
        <w:tab/>
        <w:t>19</w:t>
      </w:r>
    </w:p>
    <w:p>
      <w:pPr>
        <w:pStyle w:val="TOC1"/>
        <w:tabs>
          <w:tab w:pos="9524" w:val="right" w:leader="dot"/>
        </w:tabs>
      </w:pPr>
      <w:r>
        <w:t>9 Etikettentests 57 × 51 mm (Roh-ZPL-Muster)</w:t>
        <w:tab/>
        <w:t>20</w:t>
      </w:r>
    </w:p>
    <w:p>
      <w:pPr>
        <w:pStyle w:val="TOC2"/>
        <w:tabs>
          <w:tab w:pos="9524" w:val="right" w:leader="dot"/>
        </w:tabs>
      </w:pPr>
      <w:r>
        <w:t>9.1 Grundlagen 57 × 51 mm bei 300 dpi</w:t>
        <w:tab/>
        <w:t>20</w:t>
      </w:r>
    </w:p>
    <w:p>
      <w:pPr>
        <w:pStyle w:val="TOC2"/>
        <w:tabs>
          <w:tab w:pos="9524" w:val="right" w:leader="dot"/>
        </w:tabs>
      </w:pPr>
      <w:r>
        <w:t>9.2 Artikeletikett (Basis Layout 534)</w:t>
        <w:tab/>
        <w:t>20</w:t>
      </w:r>
    </w:p>
    <w:p>
      <w:pPr>
        <w:pStyle w:val="TOC2"/>
        <w:tabs>
          <w:tab w:pos="9524" w:val="right" w:leader="dot"/>
        </w:tabs>
      </w:pPr>
      <w:r>
        <w:t>9.3 Bestandsetikett (Charge, MHD, Serien-Nr.)</w:t>
        <w:tab/>
        <w:t>21</w:t>
      </w:r>
    </w:p>
    <w:p>
      <w:pPr>
        <w:pStyle w:val="TOC2"/>
        <w:tabs>
          <w:tab w:pos="9524" w:val="right" w:leader="dot"/>
        </w:tabs>
      </w:pPr>
      <w:r>
        <w:t>9.4 Was WAMAS liefert – offen</w:t>
        <w:tab/>
        <w:t>23</w:t>
      </w:r>
    </w:p>
    <w:p>
      <w:pPr>
        <w:pStyle w:val="TOC1"/>
        <w:tabs>
          <w:tab w:pos="9524" w:val="right" w:leader="dot"/>
        </w:tabs>
      </w:pPr>
      <w:r>
        <w:t>10 Stolperfallen</w:t>
        <w:tab/>
        <w:t>24</w:t>
      </w:r>
    </w:p>
    <w:p>
      <w:pPr>
        <w:pStyle w:val="TOC1"/>
        <w:tabs>
          <w:tab w:pos="9524" w:val="right" w:leader="dot"/>
        </w:tabs>
      </w:pPr>
      <w:r>
        <w:t>11 Praxisbeispiele</w:t>
        <w:tab/>
        <w:t>25</w:t>
      </w:r>
    </w:p>
    <w:p>
      <w:pPr>
        <w:pStyle w:val="TOC2"/>
        <w:tabs>
          <w:tab w:pos="9524" w:val="right" w:leader="dot"/>
        </w:tabs>
      </w:pPr>
      <w:r>
        <w:t>11.1 Einrichtung am Testsystem in 12 Schritten</w:t>
        <w:tab/>
        <w:t>25</w:t>
      </w:r>
    </w:p>
    <w:p>
      <w:pPr>
        <w:pStyle w:val="TOC2"/>
        <w:tabs>
          <w:tab w:pos="9524" w:val="right" w:leader="dot"/>
        </w:tabs>
      </w:pPr>
      <w:r>
        <w:t>11.2 Fehlersuche Schritt für Schritt (fünf Druckversuche)</w:t>
        <w:tab/>
        <w:t>25</w:t>
      </w:r>
    </w:p>
    <w:p>
      <w:pPr>
        <w:pStyle w:val="TOC1"/>
        <w:tabs>
          <w:tab w:pos="9524" w:val="right" w:leader="dot"/>
        </w:tabs>
      </w:pPr>
      <w:r>
        <w:t>12 Offene Punkte und „im System prüfen“</w:t>
        <w:tab/>
        <w:t>26</w:t>
      </w:r>
    </w:p>
    <w:p>
      <w:pPr>
        <w:pStyle w:val="TOC1"/>
        <w:tabs>
          <w:tab w:pos="9524" w:val="right" w:leader="dot"/>
        </w:tabs>
      </w:pPr>
      <w:r>
        <w:t>13 Quellenverzeichnis</w:t>
        <w:tab/>
        <w:t>27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beschreibt die </w:t>
      </w:r>
      <w:r>
        <w:rPr>
          <w:b/>
        </w:rPr>
        <w:t>ganze Kette</w:t>
      </w:r>
      <w:r>
        <w:t xml:space="preserve">, mit der WAMAS Lift &amp; Store 2.8 ein ZPL-Etikett auf einem Zebra ZD410 (300 dpi) druckt: vom Windows-Druck-PC mit LPD-Dienst über den WAMAS-Server mit </w:t>
      </w:r>
      <w:r>
        <w:rPr>
          <w:rFonts w:ascii="Consolas" w:hAnsi="Consolas" w:cs="Consolas" w:eastAsia="Consolas"/>
          <w:sz w:val="18"/>
        </w:rPr>
        <w:t>lpr.exe</w:t>
      </w:r>
      <w:r>
        <w:t xml:space="preserve"> bis zur Druckerverwaltung in WAMAS. Alle Werte stammen aus der Einrichtung am Testsystem srv01 am 17./18.10.2026. Die Fehlerbilder sind genau so aufgetreten und wurden der Reihe nach behoben.</w:t>
      </w:r>
    </w:p>
    <w:p>
      <w:pPr>
        <w:pStyle w:val="Heading2"/>
      </w:pPr>
      <w:r>
        <w:t>1.2 So lesen Sie dieses Dokument</w:t>
      </w:r>
    </w:p>
    <w:p>
      <w:pPr>
        <w:pStyle w:val="ListBullet"/>
      </w:pPr>
      <w:r>
        <w:t xml:space="preserve">Dialognamen und Bildschirmtexte stehen </w:t>
      </w:r>
      <w:r>
        <w:rPr>
          <w:b/>
        </w:rPr>
        <w:t>fett</w:t>
      </w:r>
      <w:r>
        <w:t xml:space="preserve">, Felder, Dateien und Befehle in </w:t>
      </w:r>
      <w:r>
        <w:rPr>
          <w:rFonts w:ascii="Consolas" w:hAnsi="Consolas" w:cs="Consolas" w:eastAsia="Consolas"/>
          <w:sz w:val="18"/>
        </w:rPr>
        <w:t>Monospace</w:t>
      </w:r>
      <w:r>
        <w:t>.</w:t>
      </w:r>
    </w:p>
    <w:p>
      <w:pPr>
        <w:pStyle w:val="ListBullet"/>
      </w:pPr>
      <w:r>
        <w:t>Alle Uhrzeiten: 17./18.10.2026, Ortszeit Zürich (MESZ).</w:t>
      </w:r>
    </w:p>
    <w:p>
      <w:pPr>
        <w:pStyle w:val="ListBullet"/>
      </w:pPr>
      <w:r>
        <w:rPr>
          <w:b/>
        </w:rPr>
        <w:t>[im System prüfen]</w:t>
      </w:r>
      <w:r>
        <w:t xml:space="preserve"> kennzeichnet Punkte, die aus der Einrichtung abgeleitet, aber nicht einzeln belegt sind. Vor dem Einsatz beim Kunden prüfen.</w:t>
      </w:r>
    </w:p>
    <w:p>
      <w:pPr>
        <w:pStyle w:val="ListBullet"/>
      </w:pPr>
      <w:r>
        <w:t xml:space="preserve">Kapitel 9 (Etikettentests 57 × 51 mm) enthält </w:t>
      </w:r>
      <w:r>
        <w:rPr>
          <w:b/>
        </w:rPr>
        <w:t>Roh-ZPL-Muster</w:t>
      </w:r>
      <w:r>
        <w:t xml:space="preserve">, noch </w:t>
      </w:r>
      <w:r>
        <w:rPr>
          <w:b/>
        </w:rPr>
        <w:t>kein WAMAS-Layout</w:t>
      </w:r>
      <w:r>
        <w:t>. RM003-Upload und Layout-Nummer folgen.</w:t>
      </w:r>
    </w:p>
    <w:p>
      <w:pPr>
        <w:pStyle w:val="ListBullet"/>
      </w:pPr>
      <w:r>
        <w:rPr>
          <w:b/>
        </w:rPr>
        <w:t>Auskunft WAMAS Dev</w:t>
      </w:r>
      <w:r>
        <w:t xml:space="preserve"> kennzeichnet Punkte, die WAMAS Dev am 18.10.2026 schriftlich bestätigt hat.</w:t>
      </w:r>
    </w:p>
    <w:p>
      <w:pPr>
        <w:pStyle w:val="ListBullet"/>
      </w:pPr>
      <w:r>
        <w:t>Unter jedem Abschnitt nennt eine Quellenzeile die Herkunft (Kürzel siehe Kap. 13).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Etikettendruck einrichten – Zebra ZD410 (ZPL) mit WAMAS LS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Administratoren, IT des Kunden, Key-User, Projektleitung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Einrichtung und Drucktests am Testsystem srv01 vom 17./18.10.2026 (Testlog, Parameter-Protokoll, ZPL-Etiketten-Inventar), Roh-ZPL-Muster 57 × 51 mm vom 18.10.2026 und Antworten von WAMAS Dev, Administrator- und Benutzerhandbuch 2.8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1237"/>
        <w:gridCol w:w="7422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2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4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nach der Einrichtung am Testsystem srv01 (17.10.2026 22:14 bis 18.10.2026 00:06)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1.1</w:t>
            </w:r>
          </w:p>
        </w:tc>
        <w:tc>
          <w:tcPr>
            <w:tcW w:type="dxa" w:w="1237"/>
          </w:tcPr>
          <w:p>
            <w:pPr>
              <w:spacing w:after="0" w:line="252" w:lineRule="auto"/>
            </w:pPr>
            <w:r>
              <w:rPr>
                <w:sz w:val="17"/>
              </w:rPr>
              <w:t>18.10.2026</w:t>
            </w:r>
          </w:p>
        </w:tc>
        <w:tc>
          <w:tcPr>
            <w:tcW w:type="dxa" w:w="7422"/>
          </w:tcPr>
          <w:p>
            <w:pPr>
              <w:spacing w:after="0" w:line="252" w:lineRule="auto"/>
            </w:pPr>
            <w:r>
              <w:rPr>
                <w:sz w:val="17"/>
              </w:rPr>
              <w:t>Kap. 9 neu: Roh-ZPL-Muster 57 × 51 mm (Artikel, Bestand v1/v2) mit Fotos und ZPL; Kap. 3.5: Registry-Werttypen und Dienst-Neustart bestätigt, PowerShell-Block überarbeitet; Kap. 5.6/5.8: RM100-Regel und Druckerliste nach Lagerort bestätigt; Sprache durchgehend in RM005; offene Punkte aktualisiert (Kap. 12)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Überblick: die Druckkette</w:t>
      </w:r>
    </w:p>
    <w:p>
      <w:pPr>
        <w:pStyle w:val="Heading2"/>
      </w:pPr>
      <w:r>
        <w:t>2.1 So kommt das Etikett zum Drucker</w:t>
      </w:r>
    </w:p>
    <w:p>
      <w:r>
        <w:t xml:space="preserve">Der Zebra ZD410 hängt per USB an einem Windows-PC (Druck-PC). WAMAS läuft auf einem anderen Rechner (WAMAS-Server). Der Druckertyp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druckt mit dem Druckbefehl </w:t>
      </w:r>
      <w:r>
        <w:rPr>
          <w:b/>
        </w:rPr>
        <w:t>Line Printer Remote</w:t>
      </w:r>
      <w:r>
        <w:t xml:space="preserve"> (LPR). WAMAS schreibt das gerenderte ZPL in eine Datei und ruft auf dem WAMAS-Server unter Windows folgenden Befehl auf: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lpr -S&lt;Drucksystem-ID&gt; -P&lt;Drucksystem-ID&gt; &lt;Datei&gt;</w:t>
            </w:r>
          </w:p>
        </w:tc>
      </w:tr>
    </w:tbl>
    <w:p>
      <w:pPr>
        <w:pStyle w:val="BeschriftungSSI"/>
      </w:pPr>
      <w:r>
        <w:t>Abb. 1: Druckbefehl von WAMAS unter Windows (aus der Klasse LprPrintCommand)</w:t>
      </w:r>
    </w:p>
    <w:p>
      <w:r>
        <w:t xml:space="preserve">Die </w:t>
      </w:r>
      <w:r>
        <w:rPr>
          <w:b/>
        </w:rPr>
        <w:t>Drucksystem-ID</w:t>
      </w:r>
      <w:r>
        <w:t xml:space="preserve"> aus RM011 wird also zweimal eingesetzt: als </w:t>
      </w:r>
      <w:r>
        <w:rPr>
          <w:b/>
        </w:rPr>
        <w:t>Host</w:t>
      </w:r>
      <w:r>
        <w:t xml:space="preserve"> (</w:t>
      </w:r>
      <w:r>
        <w:rPr>
          <w:rFonts w:ascii="Consolas" w:hAnsi="Consolas" w:cs="Consolas" w:eastAsia="Consolas"/>
          <w:sz w:val="18"/>
        </w:rPr>
        <w:t>-S</w:t>
      </w:r>
      <w:r>
        <w:t xml:space="preserve">) und als </w:t>
      </w:r>
      <w:r>
        <w:rPr>
          <w:b/>
        </w:rPr>
        <w:t>Warteschlange</w:t>
      </w:r>
      <w:r>
        <w:t xml:space="preserve"> (</w:t>
      </w:r>
      <w:r>
        <w:rPr>
          <w:rFonts w:ascii="Consolas" w:hAnsi="Consolas" w:cs="Consolas" w:eastAsia="Consolas"/>
          <w:sz w:val="18"/>
        </w:rPr>
        <w:t>-P</w:t>
      </w:r>
      <w:r>
        <w:t>). Daraus folgt die wichtigste Regel dieser Anleitung: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Drucksystem-ID = Hostname UND Freigabename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Drucksystem-ID muss gleichzeitig ein auflösbarer Hostname des Druck-PCs </w:t>
            </w:r>
            <w:r>
              <w:rPr>
                <w:b/>
                <w:sz w:val="19"/>
              </w:rPr>
              <w:t>und</w:t>
            </w:r>
            <w:r>
              <w:rPr>
                <w:sz w:val="19"/>
              </w:rPr>
              <w:t xml:space="preserve"> der Freigabename des Druckers sein. Die Schreibweise </w:t>
            </w:r>
            <w:r>
              <w:rPr>
                <w:rFonts w:ascii="Consolas" w:hAnsi="Consolas" w:cs="Consolas" w:eastAsia="Consolas"/>
                <w:sz w:val="17"/>
              </w:rPr>
              <w:t>host:queue</w:t>
            </w:r>
            <w:r>
              <w:rPr>
                <w:sz w:val="19"/>
              </w:rPr>
              <w:t xml:space="preserve"> (z. B. </w:t>
            </w:r>
            <w:r>
              <w:rPr>
                <w:rFonts w:ascii="Consolas" w:hAnsi="Consolas" w:cs="Consolas" w:eastAsia="Consolas"/>
                <w:sz w:val="17"/>
              </w:rPr>
              <w:t>192.168.0.70:ZD410</w:t>
            </w:r>
            <w:r>
              <w:rPr>
                <w:sz w:val="19"/>
              </w:rPr>
              <w:t>) gibt es nicht. Sie führt zum Fehler „Host … ist unbekannt“.</w:t>
            </w:r>
          </w:p>
        </w:tc>
      </w:tr>
    </w:tbl>
    <w:p>
      <w:pPr>
        <w:spacing w:after="40"/>
      </w:pPr>
    </w:p>
    <w:p>
      <w:r>
        <w:t xml:space="preserve">Unter Linux ruft WAMAS stattdessen </w:t>
      </w:r>
      <w:r>
        <w:rPr>
          <w:rFonts w:ascii="Consolas" w:hAnsi="Consolas" w:cs="Consolas" w:eastAsia="Consolas"/>
          <w:sz w:val="18"/>
        </w:rPr>
        <w:t>lp -d &lt;Drucksystem-ID&gt; &lt;Datei&gt;</w:t>
      </w:r>
      <w:r>
        <w:t xml:space="preserve"> auf (nicht getestet).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644"/>
        <w:gridCol w:w="3769"/>
        <w:gridCol w:w="4111"/>
      </w:tblGrid>
      <w:tr>
        <w:trPr>
          <w:tblHeader w:val="true"/>
        </w:trPr>
        <w:tc>
          <w:tcPr>
            <w:tcW w:type="dxa" w:w="16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Station</w:t>
            </w:r>
          </w:p>
        </w:tc>
        <w:tc>
          <w:tcPr>
            <w:tcW w:type="dxa" w:w="37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Komponente</w:t>
            </w:r>
          </w:p>
        </w:tc>
        <w:tc>
          <w:tcPr>
            <w:tcW w:type="dxa" w:w="41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 im Testsystem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WAMAS (RM011)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sz w:val="17"/>
              </w:rPr>
              <w:t>Drucker, Druckertyp, Drucksystem-ID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TEST_WD_ZD410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ZPL_300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 srv01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lpr.exe</w:t>
            </w:r>
            <w:r>
              <w:rPr>
                <w:sz w:val="17"/>
              </w:rPr>
              <w:t xml:space="preserve"> (Feature </w:t>
            </w:r>
            <w:r>
              <w:rPr>
                <w:b/>
                <w:sz w:val="17"/>
              </w:rPr>
              <w:t>LPR-Port-Monitor</w:t>
            </w:r>
            <w:r>
              <w:rPr>
                <w:sz w:val="17"/>
              </w:rPr>
              <w:t>)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sz w:val="17"/>
              </w:rPr>
              <w:t>installiert 17.10. 23:53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 srv01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hosts</w:t>
            </w:r>
            <w:r>
              <w:rPr>
                <w:sz w:val="17"/>
              </w:rPr>
              <w:t>-Eintrag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192.168.0.70 ZD410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Netzwerk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sz w:val="17"/>
              </w:rPr>
              <w:t>LPD, TCP-Port 515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sz w:val="17"/>
              </w:rPr>
              <w:t>srv01 → Druck-PC: Verbindung erfolgreich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Druck-PC (Hostname Sobo)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LPD-Dienst </w:t>
            </w:r>
            <w:r>
              <w:rPr>
                <w:rFonts w:ascii="Consolas" w:hAnsi="Consolas" w:cs="Consolas" w:eastAsia="Consolas"/>
                <w:sz w:val="15"/>
              </w:rPr>
              <w:t>LPDSVC</w:t>
            </w:r>
            <w:r>
              <w:rPr>
                <w:sz w:val="17"/>
              </w:rPr>
              <w:t xml:space="preserve">, Registry </w:t>
            </w:r>
            <w:r>
              <w:rPr>
                <w:rFonts w:ascii="Consolas" w:hAnsi="Consolas" w:cs="Consolas" w:eastAsia="Consolas"/>
                <w:sz w:val="15"/>
              </w:rPr>
              <w:t>SimulatePassThrough = 1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sz w:val="17"/>
              </w:rPr>
              <w:t>Dienst läuft, Start „Automatisch“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sz w:val="17"/>
              </w:rPr>
              <w:t>Windows-Drucker, Freigabe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ZDesigner ZD410-300dpi ZPL</w:t>
            </w:r>
            <w:r>
              <w:rPr>
                <w:sz w:val="17"/>
              </w:rPr>
              <w:t xml:space="preserve">, Port </w:t>
            </w:r>
            <w:r>
              <w:rPr>
                <w:rFonts w:ascii="Consolas" w:hAnsi="Consolas" w:cs="Consolas" w:eastAsia="Consolas"/>
                <w:sz w:val="15"/>
              </w:rPr>
              <w:t>USB001</w:t>
            </w:r>
            <w:r>
              <w:rPr>
                <w:sz w:val="17"/>
              </w:rPr>
              <w:t xml:space="preserve">, Freigabe 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</w:p>
        </w:tc>
      </w:tr>
      <w:tr>
        <w:tc>
          <w:tcPr>
            <w:tcW w:type="dxa" w:w="1645"/>
          </w:tcPr>
          <w:p>
            <w:pPr>
              <w:spacing w:after="0" w:line="252" w:lineRule="auto"/>
            </w:pPr>
            <w:r>
              <w:rPr>
                <w:sz w:val="17"/>
              </w:rPr>
              <w:t>Zebra ZD410</w:t>
            </w:r>
          </w:p>
        </w:tc>
        <w:tc>
          <w:tcPr>
            <w:tcW w:type="dxa" w:w="3769"/>
          </w:tcPr>
          <w:p>
            <w:pPr>
              <w:spacing w:after="0" w:line="252" w:lineRule="auto"/>
            </w:pPr>
            <w:r>
              <w:rPr>
                <w:sz w:val="17"/>
              </w:rPr>
              <w:t>300 dpi, Etikett</w:t>
            </w:r>
          </w:p>
        </w:tc>
        <w:tc>
          <w:tcPr>
            <w:tcW w:type="dxa" w:w="4111"/>
          </w:tcPr>
          <w:p>
            <w:pPr>
              <w:spacing w:after="0" w:line="252" w:lineRule="auto"/>
            </w:pPr>
            <w:r>
              <w:rPr>
                <w:sz w:val="17"/>
              </w:rPr>
              <w:t>57 × 51 mm (672 × 602 Dots)</w:t>
            </w:r>
          </w:p>
        </w:tc>
      </w:tr>
    </w:tbl>
    <w:p>
      <w:pPr>
        <w:pStyle w:val="BeschriftungSSI"/>
      </w:pPr>
      <w:r>
        <w:t>Tab. 2: Die Druckkette mit den Werten aus dem Testsystem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22:14–23:57; PP 22:25–00:06; ZI Kap. 4</w:t>
      </w:r>
    </w:p>
    <w:p>
      <w:pPr>
        <w:pStyle w:val="Heading2"/>
      </w:pPr>
      <w:r>
        <w:t>2.2 Reihenfolge der Einrichtung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Druck-PC: Drucker installieren, freigeben, LPD-Dienst, Firewall, Registry (Kap. 3).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WAMAS-Server: LPR-Port-Monitor, </w:t>
      </w:r>
      <w:r>
        <w:rPr>
          <w:rFonts w:ascii="Consolas" w:hAnsi="Consolas" w:cs="Consolas" w:eastAsia="Consolas"/>
          <w:sz w:val="18"/>
        </w:rPr>
        <w:t>hosts</w:t>
      </w:r>
      <w:r>
        <w:t>-Eintrag, Verbindungstest (Kap. 4).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WAMAS: RM015 prüfen, RM011, RM017, Layout und Zuordnung (RM003/RM010), Sprache (RM005), Terminal (MD022) (Kap. 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Drucken über RM100 und in RM018/RM023 kontrollieren (Kap. 6).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22:14–23:57; PP 22:25–00:06</w:t>
      </w:r>
    </w:p>
    <w:p>
      <w:pPr>
        <w:pStyle w:val="Heading1"/>
      </w:pPr>
      <w:r>
        <w:t>3 Druck-PC (Windows) vorbereiten</w:t>
      </w:r>
    </w:p>
    <w:p>
      <w:pPr>
        <w:pStyle w:val="Heading2"/>
      </w:pPr>
      <w:r>
        <w:t>3.1 Drucker installieren und prüfen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Zebra-Treiber installieren. Im Test heißt der Windows-Drucker </w:t>
      </w:r>
      <w:r>
        <w:rPr>
          <w:rFonts w:ascii="Consolas" w:hAnsi="Consolas" w:cs="Consolas" w:eastAsia="Consolas"/>
          <w:sz w:val="18"/>
        </w:rPr>
        <w:t>ZDesigner ZD410-300dpi ZPL</w:t>
      </w:r>
      <w:r>
        <w:t xml:space="preserve">, Anschluss </w:t>
      </w:r>
      <w:r>
        <w:rPr>
          <w:rFonts w:ascii="Consolas" w:hAnsi="Consolas" w:cs="Consolas" w:eastAsia="Consolas"/>
          <w:sz w:val="18"/>
        </w:rPr>
        <w:t>USB001</w:t>
      </w:r>
      <w:r>
        <w:t>, Status „Normal“.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Etikettengröße kalibrieren. Ein Rahmentest mit 672 × 602 Dots passte rundum: Das Etikett am Test-ZD410 ist </w:t>
      </w:r>
      <w:r>
        <w:rPr>
          <w:b/>
        </w:rPr>
        <w:t>57 × 51 mm</w:t>
      </w:r>
      <w:r>
        <w:t xml:space="preserve"> groß (nicht 57 × 32 mm).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Test mit Roh-ZPL direkt an die Windows-Warteschlange: Das Test-Etikett (Code 128) kam an, die Warteschlange war danach leer.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Get-Printer -Name "ZDesigner ZD410-300dpi ZPL" | Format-List Name,PortName,PrinterStatus,Shared,ShareName</w:t>
            </w:r>
          </w:p>
        </w:tc>
      </w:tr>
    </w:tbl>
    <w:p>
      <w:pPr>
        <w:pStyle w:val="BeschriftungSSI"/>
      </w:pPr>
      <w:r>
        <w:t>Abb. 2: Kontrolle auf dem Druck-PC (PowerShell)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22:14, 22:19; PP 22:33</w:t>
      </w:r>
    </w:p>
    <w:p>
      <w:pPr>
        <w:pStyle w:val="Heading2"/>
      </w:pPr>
      <w:r>
        <w:t>3.2 Drucker freigeben</w:t>
      </w:r>
    </w:p>
    <w:p>
      <w:r>
        <w:t xml:space="preserve">Der Freigabename ist später die Warteschlange für LPD </w:t>
      </w:r>
      <w:r>
        <w:rPr>
          <w:b/>
        </w:rPr>
        <w:t>und</w:t>
      </w:r>
      <w:r>
        <w:t xml:space="preserve"> die Drucksystem-ID in WAMAS. Einen kurzen Namen ohne Leerzeichen wählen.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Set-Printer -Name "ZDesigner ZD410-300dpi ZPL" -Shared $true -ShareName "ZD410"</w:t>
            </w:r>
          </w:p>
        </w:tc>
      </w:tr>
    </w:tbl>
    <w:p>
      <w:pPr>
        <w:pStyle w:val="BeschriftungSSI"/>
      </w:pPr>
      <w:r>
        <w:t>Abb. 3: Freigabe mit dem Namen ZD410</w:t>
      </w:r>
    </w:p>
    <w:p>
      <w:r>
        <w:t xml:space="preserve">Rückbau: </w:t>
      </w:r>
      <w:r>
        <w:rPr>
          <w:rFonts w:ascii="Consolas" w:hAnsi="Consolas" w:cs="Consolas" w:eastAsia="Consolas"/>
          <w:sz w:val="18"/>
        </w:rPr>
        <w:t>Set-Printer -Name "ZDesigner ZD410-300dpi ZPL" -Shared $false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Windows-Dialog </w:t>
            </w:r>
            <w:r>
              <w:rPr>
                <w:b/>
                <w:sz w:val="19"/>
              </w:rPr>
              <w:t>Druckereigenschaften › Freigabe</w:t>
            </w:r>
            <w:r>
              <w:rPr>
                <w:sz w:val="19"/>
              </w:rPr>
              <w:t xml:space="preserve"> mit Freigabename </w:t>
            </w:r>
            <w:r>
              <w:rPr>
                <w:rFonts w:ascii="Consolas" w:hAnsi="Consolas" w:cs="Consolas" w:eastAsia="Consolas"/>
                <w:sz w:val="17"/>
              </w:rPr>
              <w:t>ZD410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22:33 (Freigabe als ZD410, Rückbau Set-Printer -Shared $false)</w:t>
      </w:r>
    </w:p>
    <w:p>
      <w:pPr>
        <w:pStyle w:val="Heading2"/>
      </w:pPr>
      <w:r>
        <w:t>3.3 LPD-Dienst einschalten (LPD Print Service)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Windows-Feature </w:t>
      </w:r>
      <w:r>
        <w:rPr>
          <w:b/>
        </w:rPr>
        <w:t>LPD-Druckdienst</w:t>
      </w:r>
      <w:r>
        <w:t xml:space="preserve"> einschalten (Windows-Features › Druck- und Dokumentdienste › LPD-Druckdienst).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Kontrolle: Dienst </w:t>
      </w:r>
      <w:r>
        <w:rPr>
          <w:rFonts w:ascii="Consolas" w:hAnsi="Consolas" w:cs="Consolas" w:eastAsia="Consolas"/>
          <w:sz w:val="18"/>
        </w:rPr>
        <w:t>LPDSVC</w:t>
      </w:r>
      <w:r>
        <w:t xml:space="preserve"> läuft, Starttyp „Automatisch“, Port 515 lauscht.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Enable-WindowsOptionalFeature -Online -FeatureName Printing-Foundation-LPDPrintService</w:t>
            </w:r>
          </w:p>
          <w:p>
            <w:pPr>
              <w:pStyle w:val="Code"/>
            </w:pPr>
            <w:r>
              <w:t>Get-Service LPDSVC</w:t>
            </w:r>
          </w:p>
          <w:p>
            <w:pPr>
              <w:pStyle w:val="Code"/>
            </w:pPr>
            <w:r>
              <w:t>Get-NetTCPConnection -LocalPort 515 -State Listen</w:t>
            </w:r>
          </w:p>
        </w:tc>
      </w:tr>
    </w:tbl>
    <w:p>
      <w:pPr>
        <w:pStyle w:val="BeschriftungSSI"/>
      </w:pPr>
      <w:r>
        <w:t>Abb. 4: LPD-Druckdienst einschalten und prüfen (PowerShell als Administrator)</w:t>
      </w:r>
    </w:p>
    <w:p>
      <w:r>
        <w:t xml:space="preserve">Rückbau: </w:t>
      </w:r>
      <w:r>
        <w:rPr>
          <w:rFonts w:ascii="Consolas" w:hAnsi="Consolas" w:cs="Consolas" w:eastAsia="Consolas"/>
          <w:sz w:val="18"/>
        </w:rPr>
        <w:t>Disable-WindowsOptionalFeature -Online -FeatureName Printing-Foundation-LPDPrintService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Windows Server als Druckserver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Im Test war der Druck-PC ein Windows-Client. Auf einem Windows Server heißt die Funktion Rollendienst </w:t>
            </w:r>
            <w:r>
              <w:rPr>
                <w:b/>
                <w:sz w:val="19"/>
              </w:rPr>
              <w:t>LPD-Dienst</w:t>
            </w:r>
            <w:r>
              <w:rPr>
                <w:sz w:val="19"/>
              </w:rPr>
              <w:t xml:space="preserve"> der Rolle Druck- und Dokumentdienste. </w:t>
            </w:r>
            <w:r>
              <w:rPr>
                <w:b/>
                <w:sz w:val="19"/>
              </w:rPr>
              <w:t>[im System prüfen]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22:33 (Feature LPD-Druckdienst, LPDSVC Automatisch, Port 515, Rückbau-Befehl)</w:t>
      </w:r>
    </w:p>
    <w:p>
      <w:pPr>
        <w:pStyle w:val="Heading2"/>
      </w:pPr>
      <w:r>
        <w:t>3.4 Firewall: TCP-Port 515 eingehend</w:t>
      </w:r>
    </w:p>
    <w:p>
      <w:r>
        <w:t xml:space="preserve">Im Test gab es nach dem Einschalten die eingehende Firewall-Regel </w:t>
      </w:r>
      <w:r>
        <w:rPr>
          <w:b/>
        </w:rPr>
        <w:t>LPD-Dienst</w:t>
      </w:r>
      <w:r>
        <w:t xml:space="preserve"> (Profil „Alle“, Aktion „Zulassen“). Ob Windows die Regel immer selbst anlegt, ist nicht belegt. Deshalb prüfen und bei Bedarf anlegen: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Get-NetFirewallRule -DisplayName "LPD-Dienst" | Format-List DisplayName,Enabled,Direction,Action</w:t>
            </w:r>
          </w:p>
          <w:p>
            <w:pPr>
              <w:pStyle w:val="Code"/>
            </w:pPr>
            <w:r>
              <w:t>New-NetFirewallRule -DisplayName "LPD-Dienst" -Direction Inbound -Protocol TCP -LocalPort 515 -Action Allow</w:t>
            </w:r>
          </w:p>
        </w:tc>
      </w:tr>
    </w:tbl>
    <w:p>
      <w:pPr>
        <w:pStyle w:val="BeschriftungSSI"/>
      </w:pPr>
      <w:r>
        <w:t>Abb. 5: Firewall-Regel prüfen und ggf. anlegen</w:t>
      </w:r>
    </w:p>
    <w:p>
      <w:r>
        <w:t xml:space="preserve">Die zweite Zeile nur ausführen, wenn die Regel fehlt. </w:t>
      </w:r>
      <w:r>
        <w:rPr>
          <w:b/>
        </w:rPr>
        <w:t>[im System prüfen]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22:33; TL 22:33</w:t>
      </w:r>
    </w:p>
    <w:p>
      <w:pPr>
        <w:pStyle w:val="Heading2"/>
      </w:pPr>
      <w:r>
        <w:t>3.5 Registry: SimulatePassThrough = 1</w:t>
      </w:r>
    </w:p>
    <w:p>
      <w:r>
        <w:t xml:space="preserve">Ohne diesen Wert gibt der LPD-Dienst den Auftrag nicht roh weiter. Der Zebra druckt dann den </w:t>
      </w:r>
      <w:r>
        <w:rPr>
          <w:b/>
        </w:rPr>
        <w:t>ZPL-Code als Text</w:t>
      </w:r>
      <w:r>
        <w:t xml:space="preserve"> (beobachtet 17.10. 23:56).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79"/>
        <w:gridCol w:w="8246"/>
      </w:tblGrid>
      <w:tr>
        <w:trPr>
          <w:tblHeader w:val="true"/>
        </w:trPr>
        <w:tc>
          <w:tcPr>
            <w:tcW w:type="dxa" w:w="127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82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1279"/>
          </w:tcPr>
          <w:p>
            <w:pPr>
              <w:spacing w:after="0" w:line="252" w:lineRule="auto"/>
            </w:pPr>
            <w:r>
              <w:rPr>
                <w:sz w:val="17"/>
              </w:rPr>
              <w:t>Schlüssel</w:t>
            </w:r>
          </w:p>
        </w:tc>
        <w:tc>
          <w:tcPr>
            <w:tcW w:type="dxa" w:w="8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HKLM\SYSTEM\CurrentControlSet\Services\LPDSVC\Parameters</w:t>
            </w:r>
          </w:p>
        </w:tc>
      </w:tr>
      <w:tr>
        <w:tc>
          <w:tcPr>
            <w:tcW w:type="dxa" w:w="1279"/>
          </w:tcPr>
          <w:p>
            <w:pPr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8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SimulatePassThrough</w:t>
            </w:r>
          </w:p>
        </w:tc>
      </w:tr>
      <w:tr>
        <w:tc>
          <w:tcPr>
            <w:tcW w:type="dxa" w:w="1279"/>
          </w:tcPr>
          <w:p>
            <w:pPr>
              <w:spacing w:after="0" w:line="252" w:lineRule="auto"/>
            </w:pPr>
            <w:r>
              <w:rPr>
                <w:sz w:val="17"/>
              </w:rPr>
              <w:t>Typ</w:t>
            </w:r>
          </w:p>
        </w:tc>
        <w:tc>
          <w:tcPr>
            <w:tcW w:type="dxa" w:w="8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REG_DWORD</w:t>
            </w:r>
          </w:p>
        </w:tc>
      </w:tr>
      <w:tr>
        <w:tc>
          <w:tcPr>
            <w:tcW w:type="dxa" w:w="1279"/>
          </w:tcPr>
          <w:p>
            <w:pPr>
              <w:spacing w:after="0" w:line="252" w:lineRule="auto"/>
            </w:pPr>
            <w:r>
              <w:rPr>
                <w:sz w:val="17"/>
              </w:rPr>
              <w:t>Wert</w:t>
            </w:r>
          </w:p>
        </w:tc>
        <w:tc>
          <w:tcPr>
            <w:tcW w:type="dxa" w:w="824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</w:tr>
    </w:tbl>
    <w:p>
      <w:pPr>
        <w:pStyle w:val="BeschriftungSSI"/>
      </w:pPr>
      <w:r>
        <w:t>Tab. 3: Registry-Wert für den LPD-Dienst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$k = "HKLM:\SYSTEM\CurrentControlSet\Services\LPDSVC\Parameters"</w:t>
            </w:r>
          </w:p>
          <w:p>
            <w:pPr>
              <w:pStyle w:val="Code"/>
            </w:pPr>
            <w:r>
              <w:t># 1. Sicherung des Schlüssels</w:t>
            </w:r>
          </w:p>
          <w:p>
            <w:pPr>
              <w:pStyle w:val="Code"/>
            </w:pPr>
            <w:r>
              <w:t>reg export "HKLM\SYSTEM\CurrentControlSet\Services\LPDSVC\Parameters" C:\Temp\LPDSVC_Parameters_vorher.reg</w:t>
            </w:r>
          </w:p>
          <w:p>
            <w:pPr>
              <w:pStyle w:val="Code"/>
            </w:pPr>
            <w:r>
              <w:t># 2. Wert setzen (nie New-Item -Force auf den Schlüssel!)</w:t>
            </w:r>
          </w:p>
          <w:p>
            <w:pPr>
              <w:pStyle w:val="Code"/>
            </w:pPr>
            <w:r>
              <w:t>if (Get-ItemProperty -Path $k -Name SimulatePassThrough -ErrorAction SilentlyContinue) {</w:t>
            </w:r>
          </w:p>
          <w:p>
            <w:pPr>
              <w:pStyle w:val="Code"/>
            </w:pPr>
            <w:r>
              <w:t xml:space="preserve">    Set-ItemProperty -Path $k -Name SimulatePassThrough -Value 1</w:t>
            </w:r>
          </w:p>
          <w:p>
            <w:pPr>
              <w:pStyle w:val="Code"/>
            </w:pPr>
            <w:r>
              <w:t>} else {</w:t>
            </w:r>
          </w:p>
          <w:p>
            <w:pPr>
              <w:pStyle w:val="Code"/>
            </w:pPr>
            <w:r>
              <w:t xml:space="preserve">    New-ItemProperty -Path $k -Name SimulatePassThrough -PropertyType DWord -Value 1</w:t>
            </w:r>
          </w:p>
          <w:p>
            <w:pPr>
              <w:pStyle w:val="Code"/>
            </w:pPr>
            <w:r>
              <w:t>}</w:t>
            </w:r>
          </w:p>
          <w:p>
            <w:pPr>
              <w:pStyle w:val="Code"/>
            </w:pPr>
            <w:r>
              <w:t># 3. Dienst neu starten (kein Windows-Neustart nötig)</w:t>
            </w:r>
          </w:p>
          <w:p>
            <w:pPr>
              <w:pStyle w:val="Code"/>
            </w:pPr>
            <w:r>
              <w:t>Restart-Service LPDSVC</w:t>
            </w:r>
          </w:p>
          <w:p>
            <w:pPr>
              <w:pStyle w:val="Code"/>
            </w:pPr>
            <w:r>
              <w:t># 4. Kontrolle</w:t>
            </w:r>
          </w:p>
          <w:p>
            <w:pPr>
              <w:pStyle w:val="Code"/>
            </w:pPr>
            <w:r>
              <w:t>Get-ItemProperty -Path $k | Format-List ServiceDll, AllowJobRemoval, AllowPrinterResume, MaxConcurrentUsers, SimulatePassThrough</w:t>
            </w:r>
          </w:p>
          <w:p>
            <w:pPr>
              <w:pStyle w:val="Code"/>
            </w:pPr>
            <w:r>
              <w:t>Get-Service LPDSVC</w:t>
            </w:r>
          </w:p>
        </w:tc>
      </w:tr>
    </w:tbl>
    <w:p>
      <w:pPr>
        <w:pStyle w:val="BeschriftungSSI"/>
      </w:pPr>
      <w:r>
        <w:t>Abb. 6: Wert sicher setzen und Dienst neu starten (PowerShell als Administrator)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Nie New-Item -Force auf den Schlüssel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New-Item -Force</w:t>
            </w:r>
            <w:r>
              <w:rPr>
                <w:sz w:val="19"/>
              </w:rPr>
              <w:t xml:space="preserve"> auf einen </w:t>
            </w:r>
            <w:r>
              <w:rPr>
                <w:b/>
                <w:sz w:val="19"/>
              </w:rPr>
              <w:t>bestehenden</w:t>
            </w:r>
            <w:r>
              <w:rPr>
                <w:sz w:val="19"/>
              </w:rPr>
              <w:t xml:space="preserve"> Registry-Schlüssel legt ihn neu und </w:t>
            </w:r>
            <w:r>
              <w:rPr>
                <w:b/>
                <w:sz w:val="19"/>
              </w:rPr>
              <w:t>leer</w:t>
            </w:r>
            <w:r>
              <w:rPr>
                <w:sz w:val="19"/>
              </w:rPr>
              <w:t xml:space="preserve"> an. Im Test wurden dabei </w:t>
            </w:r>
            <w:r>
              <w:rPr>
                <w:rFonts w:ascii="Consolas" w:hAnsi="Consolas" w:cs="Consolas" w:eastAsia="Consolas"/>
                <w:sz w:val="17"/>
              </w:rPr>
              <w:t>ServiceDll</w:t>
            </w:r>
            <w:r>
              <w:rPr>
                <w:sz w:val="19"/>
              </w:rPr>
              <w:t xml:space="preserve"> und die übrigen Werte gelöscht, der Dienst </w:t>
            </w:r>
            <w:r>
              <w:rPr>
                <w:rFonts w:ascii="Consolas" w:hAnsi="Consolas" w:cs="Consolas" w:eastAsia="Consolas"/>
                <w:sz w:val="17"/>
              </w:rPr>
              <w:t>LPDSVC</w:t>
            </w:r>
            <w:r>
              <w:rPr>
                <w:sz w:val="19"/>
              </w:rPr>
              <w:t xml:space="preserve"> startete nicht mehr. Nur </w:t>
            </w:r>
            <w:r>
              <w:rPr>
                <w:rFonts w:ascii="Consolas" w:hAnsi="Consolas" w:cs="Consolas" w:eastAsia="Consolas"/>
                <w:sz w:val="17"/>
              </w:rPr>
              <w:t>New-ItemProperty</w:t>
            </w:r>
            <w:r>
              <w:rPr>
                <w:sz w:val="19"/>
              </w:rPr>
              <w:t xml:space="preserve"> bzw. </w:t>
            </w:r>
            <w:r>
              <w:rPr>
                <w:rFonts w:ascii="Consolas" w:hAnsi="Consolas" w:cs="Consolas" w:eastAsia="Consolas"/>
                <w:sz w:val="17"/>
              </w:rPr>
              <w:t>Set-ItemProperty</w:t>
            </w:r>
            <w:r>
              <w:rPr>
                <w:sz w:val="19"/>
              </w:rPr>
              <w:t xml:space="preserve"> verwenden. Vorher den Schlüssel mit </w:t>
            </w:r>
            <w:r>
              <w:rPr>
                <w:rFonts w:ascii="Consolas" w:hAnsi="Consolas" w:cs="Consolas" w:eastAsia="Consolas"/>
                <w:sz w:val="17"/>
              </w:rPr>
              <w:t>reg export</w:t>
            </w:r>
            <w:r>
              <w:rPr>
                <w:sz w:val="19"/>
              </w:rPr>
              <w:t xml:space="preserve"> sichern.</w:t>
            </w:r>
          </w:p>
        </w:tc>
      </w:tr>
    </w:tbl>
    <w:p>
      <w:pPr>
        <w:spacing w:after="40"/>
      </w:pPr>
    </w:p>
    <w:p>
      <w:r>
        <w:t xml:space="preserve">Sollwerte im Schlüssel </w:t>
      </w:r>
      <w:r>
        <w:rPr>
          <w:rFonts w:ascii="Consolas" w:hAnsi="Consolas" w:cs="Consolas" w:eastAsia="Consolas"/>
          <w:sz w:val="18"/>
        </w:rPr>
        <w:t>Parameters</w:t>
      </w:r>
      <w:r>
        <w:t xml:space="preserve"> (Standardwerte plus </w:t>
      </w:r>
      <w:r>
        <w:rPr>
          <w:rFonts w:ascii="Consolas" w:hAnsi="Consolas" w:cs="Consolas" w:eastAsia="Consolas"/>
          <w:sz w:val="18"/>
        </w:rPr>
        <w:t>SimulatePassThrough</w:t>
      </w:r>
      <w:r>
        <w:t xml:space="preserve">, Auskunft WAMAS Dev; im Test so repariert am 18.10. 00:06, danach </w:t>
      </w:r>
      <w:r>
        <w:rPr>
          <w:rFonts w:ascii="Consolas" w:hAnsi="Consolas" w:cs="Consolas" w:eastAsia="Consolas"/>
          <w:sz w:val="18"/>
        </w:rPr>
        <w:t>LPDSVC</w:t>
      </w:r>
      <w:r>
        <w:t xml:space="preserve"> wieder „Running“):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57"/>
        <w:gridCol w:w="2041"/>
        <w:gridCol w:w="4626"/>
      </w:tblGrid>
      <w:tr>
        <w:trPr>
          <w:tblHeader w:val="true"/>
        </w:trPr>
        <w:tc>
          <w:tcPr>
            <w:tcW w:type="dxa" w:w="28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</w:t>
            </w:r>
          </w:p>
        </w:tc>
        <w:tc>
          <w:tcPr>
            <w:tcW w:type="dxa" w:w="462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ServiceDll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REG_EXPAND_SZ</w:t>
            </w:r>
          </w:p>
        </w:tc>
        <w:tc>
          <w:tcPr>
            <w:tcW w:type="dxa" w:w="46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%SystemRoot%\System32\lpdsvc.dll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AllowJobRemoval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REG_DWORD</w:t>
            </w:r>
          </w:p>
        </w:tc>
        <w:tc>
          <w:tcPr>
            <w:tcW w:type="dxa" w:w="46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AllowPrinterResume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REG_DWORD</w:t>
            </w:r>
          </w:p>
        </w:tc>
        <w:tc>
          <w:tcPr>
            <w:tcW w:type="dxa" w:w="46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MaxConcurrentUsers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REG_DWORD</w:t>
            </w:r>
          </w:p>
        </w:tc>
        <w:tc>
          <w:tcPr>
            <w:tcW w:type="dxa" w:w="46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100</w:t>
            </w:r>
          </w:p>
        </w:tc>
      </w:tr>
      <w:tr>
        <w:tc>
          <w:tcPr>
            <w:tcW w:type="dxa" w:w="285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SimulatePassThrough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REG_DWORD</w:t>
            </w:r>
          </w:p>
        </w:tc>
        <w:tc>
          <w:tcPr>
            <w:tcW w:type="dxa" w:w="462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</w:t>
            </w:r>
          </w:p>
        </w:tc>
      </w:tr>
    </w:tbl>
    <w:p>
      <w:pPr>
        <w:pStyle w:val="BeschriftungSSI"/>
      </w:pPr>
      <w:r>
        <w:t>Tab. 4: Sollwerte im Schlüssel Parameters</w:t>
      </w:r>
    </w:p>
    <w:p>
      <w:r>
        <w:t xml:space="preserve">Nach dem Setzen den Dienst mit </w:t>
      </w:r>
      <w:r>
        <w:rPr>
          <w:rFonts w:ascii="Consolas" w:hAnsi="Consolas" w:cs="Consolas" w:eastAsia="Consolas"/>
          <w:sz w:val="18"/>
        </w:rPr>
        <w:t>Restart-Service LPDSVC</w:t>
      </w:r>
      <w:r>
        <w:t xml:space="preserve"> (Admin-PowerShell) neu starten. Ein Neustart von Windows ist nicht nötig. Fehlen nach einer Panne Werte, die Sicherung zurückspielen (</w:t>
      </w:r>
      <w:r>
        <w:rPr>
          <w:rFonts w:ascii="Consolas" w:hAnsi="Consolas" w:cs="Consolas" w:eastAsia="Consolas"/>
          <w:sz w:val="18"/>
        </w:rPr>
        <w:t>reg import C:\Temp\LPDSVC_Parameters_vorher.reg</w:t>
      </w:r>
      <w:r>
        <w:t xml:space="preserve">) oder die Werte aus Tab. 4 einzeln mit </w:t>
      </w:r>
      <w:r>
        <w:rPr>
          <w:rFonts w:ascii="Consolas" w:hAnsi="Consolas" w:cs="Consolas" w:eastAsia="Consolas"/>
          <w:sz w:val="18"/>
        </w:rPr>
        <w:t>New-ItemProperty</w:t>
      </w:r>
      <w:r>
        <w:t xml:space="preserve"> anlegen (</w:t>
      </w:r>
      <w:r>
        <w:rPr>
          <w:rFonts w:ascii="Consolas" w:hAnsi="Consolas" w:cs="Consolas" w:eastAsia="Consolas"/>
          <w:sz w:val="18"/>
        </w:rPr>
        <w:t>ServiceDll</w:t>
      </w:r>
      <w:r>
        <w:t xml:space="preserve"> mit </w:t>
      </w:r>
      <w:r>
        <w:rPr>
          <w:rFonts w:ascii="Consolas" w:hAnsi="Consolas" w:cs="Consolas" w:eastAsia="Consolas"/>
          <w:sz w:val="18"/>
        </w:rPr>
        <w:t>-PropertyType ExpandString</w:t>
      </w:r>
      <w:r>
        <w:t xml:space="preserve">, die übrigen mit </w:t>
      </w:r>
      <w:r>
        <w:rPr>
          <w:rFonts w:ascii="Consolas" w:hAnsi="Consolas" w:cs="Consolas" w:eastAsia="Consolas"/>
          <w:sz w:val="18"/>
        </w:rPr>
        <w:t>-PropertyType DWord</w:t>
      </w:r>
      <w:r>
        <w:t xml:space="preserve">), danach </w:t>
      </w:r>
      <w:r>
        <w:rPr>
          <w:rFonts w:ascii="Consolas" w:hAnsi="Consolas" w:cs="Consolas" w:eastAsia="Consolas"/>
          <w:sz w:val="18"/>
        </w:rPr>
        <w:t>Restart-Service LPDSVC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sz w:val="19"/>
              </w:rPr>
              <w:t xml:space="preserve">Registrierungs-Editor mit dem Schlüssel </w:t>
            </w:r>
            <w:r>
              <w:rPr>
                <w:rFonts w:ascii="Consolas" w:hAnsi="Consolas" w:cs="Consolas" w:eastAsia="Consolas"/>
                <w:sz w:val="17"/>
              </w:rPr>
              <w:t>LPDSVC\Parameters</w:t>
            </w:r>
            <w:r>
              <w:rPr>
                <w:sz w:val="19"/>
              </w:rPr>
              <w:t xml:space="preserve"> und dem Wert </w:t>
            </w:r>
            <w:r>
              <w:rPr>
                <w:rFonts w:ascii="Consolas" w:hAnsi="Consolas" w:cs="Consolas" w:eastAsia="Consolas"/>
                <w:sz w:val="17"/>
              </w:rPr>
              <w:t>SimulatePassThrough = 1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00:04, 00:05 (Panne, Reparatur), 23:56 (ZPL als Text); Auskunft WAMAS Dev 18.10.2026 (Werttypen, Neustart)</w:t>
      </w:r>
    </w:p>
    <w:p>
      <w:pPr>
        <w:pStyle w:val="Heading1"/>
      </w:pPr>
      <w:r>
        <w:t>4 WAMAS-Server (Windows) vorbereiten</w:t>
      </w:r>
    </w:p>
    <w:p>
      <w:pPr>
        <w:pStyle w:val="Heading2"/>
      </w:pPr>
      <w:r>
        <w:t>4.1 LPR-Port-Monitor installieren (lpr.exe)</w:t>
      </w:r>
    </w:p>
    <w:p>
      <w:r>
        <w:t xml:space="preserve">WAMAS braucht das Programm </w:t>
      </w:r>
      <w:r>
        <w:rPr>
          <w:rFonts w:ascii="Consolas" w:hAnsi="Consolas" w:cs="Consolas" w:eastAsia="Consolas"/>
          <w:sz w:val="18"/>
        </w:rPr>
        <w:t>lpr.exe</w:t>
      </w:r>
      <w:r>
        <w:t>. Fehlt es, steht im Serverlog „Der Befehl "lpr" ist entweder falsch geschrieben oder …“.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Install-WindowsFeature LPR-Port-Monitor</w:t>
            </w:r>
          </w:p>
          <w:p>
            <w:pPr>
              <w:pStyle w:val="Code"/>
            </w:pPr>
            <w:r>
              <w:t>Get-Command lpr.exe</w:t>
            </w:r>
          </w:p>
        </w:tc>
      </w:tr>
    </w:tbl>
    <w:p>
      <w:pPr>
        <w:pStyle w:val="BeschriftungSSI"/>
      </w:pPr>
      <w:r>
        <w:t>Abb. 7: lpr.exe bereitstellen (Windows Server, PowerShell als Administrator)</w:t>
      </w:r>
    </w:p>
    <w:p>
      <w:r>
        <w:t xml:space="preserve">Im Test war kein Neustart nötig. Rückbau: </w:t>
      </w:r>
      <w:r>
        <w:rPr>
          <w:rFonts w:ascii="Consolas" w:hAnsi="Consolas" w:cs="Consolas" w:eastAsia="Consolas"/>
          <w:sz w:val="18"/>
        </w:rPr>
        <w:t>Uninstall-WindowsFeature LPR-Port-Monitor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23:49–23:53; PP 23:53</w:t>
      </w:r>
    </w:p>
    <w:p>
      <w:pPr>
        <w:pStyle w:val="Heading2"/>
      </w:pPr>
      <w:r>
        <w:t>4.2 hosts-Eintrag für die Drucksystem-ID</w:t>
      </w:r>
    </w:p>
    <w:p>
      <w:r>
        <w:t xml:space="preserve">Weil die Drucksystem-ID zugleich Hostname ist, muss der Name </w:t>
      </w:r>
      <w:r>
        <w:rPr>
          <w:rFonts w:ascii="Consolas" w:hAnsi="Consolas" w:cs="Consolas" w:eastAsia="Consolas"/>
          <w:sz w:val="18"/>
        </w:rPr>
        <w:t>ZD410</w:t>
      </w:r>
      <w:r>
        <w:t xml:space="preserve"> auf dem WAMAS-Server zur IP-Adresse des Druck-PCs auflösen.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192.168.0.70    ZD410</w:t>
            </w:r>
          </w:p>
        </w:tc>
      </w:tr>
    </w:tbl>
    <w:p>
      <w:pPr>
        <w:pStyle w:val="BeschriftungSSI"/>
      </w:pPr>
      <w:r>
        <w:t>Abb. 8: Zeile in C:\Windows\System32\drivers\etc\hosts auf dem WAMAS-Server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Datei vorher sichern (im Test: </w:t>
      </w:r>
      <w:r>
        <w:rPr>
          <w:rFonts w:ascii="Consolas" w:hAnsi="Consolas" w:cs="Consolas" w:eastAsia="Consolas"/>
          <w:sz w:val="18"/>
        </w:rPr>
        <w:t>hosts.wamasdev_backup_20261017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Zeile anhängen und speichern (Editor als Administrator).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Prüfen: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Resolve-DnsName ZD410</w:t>
            </w:r>
          </w:p>
          <w:p>
            <w:pPr>
              <w:pStyle w:val="Code"/>
            </w:pPr>
            <w:r>
              <w:t>Test-NetConnection ZD410 -Port 515</w:t>
            </w:r>
          </w:p>
        </w:tc>
      </w:tr>
    </w:tbl>
    <w:p>
      <w:pPr>
        <w:pStyle w:val="BeschriftungSSI"/>
      </w:pPr>
      <w:r>
        <w:t>Abb. 9: Namensauflösung und Port prüfen</w:t>
      </w:r>
    </w:p>
    <w:p>
      <w:r>
        <w:rPr>
          <w:rFonts w:ascii="Consolas" w:hAnsi="Consolas" w:cs="Consolas" w:eastAsia="Consolas"/>
          <w:sz w:val="18"/>
        </w:rPr>
        <w:t>Test-NetConnection</w:t>
      </w:r>
      <w:r>
        <w:t xml:space="preserve"> muss </w:t>
      </w:r>
      <w:r>
        <w:rPr>
          <w:rFonts w:ascii="Consolas" w:hAnsi="Consolas" w:cs="Consolas" w:eastAsia="Consolas"/>
          <w:sz w:val="18"/>
        </w:rPr>
        <w:t>TcpTestSucceeded : True</w:t>
      </w:r>
      <w:r>
        <w:t xml:space="preserve"> melden. Im Test war das mit der IP 192.168.0.70 der Fall.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Mehrere Drucker an einem Druck-PC</w:t>
            </w:r>
          </w:p>
          <w:p>
            <w:pPr>
              <w:spacing w:after="40"/>
            </w:pPr>
            <w:r>
              <w:rPr>
                <w:sz w:val="19"/>
              </w:rPr>
              <w:t xml:space="preserve">Jeder Drucker braucht eine eigene Drucksystem-ID = eigener Freigabename. Jeder dieser Namen muss als Hostname auflösen, z. B. zwei </w:t>
            </w:r>
            <w:r>
              <w:rPr>
                <w:rFonts w:ascii="Consolas" w:hAnsi="Consolas" w:cs="Consolas" w:eastAsia="Consolas"/>
                <w:sz w:val="17"/>
              </w:rPr>
              <w:t>hosts</w:t>
            </w:r>
            <w:r>
              <w:rPr>
                <w:sz w:val="19"/>
              </w:rPr>
              <w:t xml:space="preserve">-Zeilen mit derselben IP. Ein DNS-Alias wäre die saubere Lösung im Kundennetz. </w:t>
            </w:r>
            <w:r>
              <w:rPr>
                <w:b/>
                <w:sz w:val="19"/>
              </w:rPr>
              <w:t>[im System prüfen]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23:46, 23:53–23:57; PP 23:56</w:t>
      </w:r>
    </w:p>
    <w:p>
      <w:pPr>
        <w:pStyle w:val="Heading2"/>
      </w:pPr>
      <w:r>
        <w:t>4.3 Optionaler Gegentest mit Windows-Treiber auf dem WAMAS-Server</w:t>
      </w:r>
    </w:p>
    <w:p>
      <w:r>
        <w:t>Im Test wurde zusätzlich auf srv01 der ZDesigner-Treiber auf einen LPR-Port umgestellt (</w:t>
      </w:r>
      <w:r>
        <w:rPr>
          <w:rFonts w:ascii="Consolas" w:hAnsi="Consolas" w:cs="Consolas" w:eastAsia="Consolas"/>
          <w:sz w:val="18"/>
        </w:rPr>
        <w:t>LPR_Sobo_ZD410</w:t>
      </w:r>
      <w:r>
        <w:t xml:space="preserve">, Host 192.168.0.70, Warteschlange </w:t>
      </w:r>
      <w:r>
        <w:rPr>
          <w:rFonts w:ascii="Consolas" w:hAnsi="Consolas" w:cs="Consolas" w:eastAsia="Consolas"/>
          <w:sz w:val="18"/>
        </w:rPr>
        <w:t>ZD410</w:t>
      </w:r>
      <w:r>
        <w:t xml:space="preserve">, Byte Counting) und ein Roh-ZPL-Testetikett gesendet. Für WAMAS ist das </w:t>
      </w:r>
      <w:r>
        <w:rPr>
          <w:b/>
        </w:rPr>
        <w:t>nicht nötig</w:t>
      </w:r>
      <w:r>
        <w:t>, es prüft nur den Weg zum LPD-Dienst.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23:46; PP 23:46</w:t>
      </w:r>
    </w:p>
    <w:p>
      <w:pPr>
        <w:pStyle w:val="Heading1"/>
      </w:pPr>
      <w:r>
        <w:t>5 WAMAS einrichten</w:t>
      </w:r>
    </w:p>
    <w:p>
      <w:pPr>
        <w:pStyle w:val="Heading2"/>
      </w:pPr>
      <w:r>
        <w:t>5.1 Übersicht der Dialoge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2270149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dialogliste_rm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227014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10: Dialoge der Druckerverwaltung in der Dialogsuche (live: RM018 heißt „Übersicht Dokumente“, RM023 „Übersicht Dokumentenverarbeitungsaufträge“)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658"/>
        <w:gridCol w:w="3866"/>
      </w:tblGrid>
      <w:tr>
        <w:trPr>
          <w:tblHeader w:val="true"/>
        </w:trPr>
        <w:tc>
          <w:tcPr>
            <w:tcW w:type="dxa" w:w="56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3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Aufgabe in dieser Kette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RM015</w:t>
            </w:r>
            <w:r>
              <w:rPr>
                <w:sz w:val="17"/>
              </w:rPr>
              <w:t xml:space="preserve"> Druckertypkonfiguration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Druckertyp </w:t>
            </w:r>
            <w:r>
              <w:rPr>
                <w:rFonts w:ascii="Consolas" w:hAnsi="Consolas" w:cs="Consolas" w:eastAsia="Consolas"/>
                <w:sz w:val="15"/>
              </w:rPr>
              <w:t>ZPL_300</w:t>
            </w:r>
            <w:r>
              <w:rPr>
                <w:sz w:val="17"/>
              </w:rPr>
              <w:t xml:space="preserve"> prüfen, nicht ändern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RM011</w:t>
            </w:r>
            <w:r>
              <w:rPr>
                <w:sz w:val="17"/>
              </w:rPr>
              <w:t xml:space="preserve"> Drucker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Drucker mit Drucksystem-ID anlegen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RM017</w:t>
            </w:r>
            <w:r>
              <w:rPr>
                <w:sz w:val="17"/>
              </w:rPr>
              <w:t xml:space="preserve"> Druckerortzuordnung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Drucker dem Lagerstandort zuordnen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RM003</w:t>
            </w:r>
            <w:r>
              <w:rPr>
                <w:sz w:val="17"/>
              </w:rPr>
              <w:t xml:space="preserve"> Dokumentlayout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ZPL-II-Layout mit 300 dpi auswählen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RM005</w:t>
            </w:r>
            <w:r>
              <w:rPr>
                <w:sz w:val="17"/>
              </w:rPr>
              <w:t xml:space="preserve"> Standard-Dokumenttypkonfiguration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Kanal und Sprache der Konfiguration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RM010</w:t>
            </w:r>
            <w:r>
              <w:rPr>
                <w:sz w:val="17"/>
              </w:rPr>
              <w:t xml:space="preserve"> Dokumenttypkonfiguration-Zuordnung pflegen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welche Konfiguration der Druck nimmt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MD022</w:t>
            </w:r>
            <w:r>
              <w:rPr>
                <w:sz w:val="17"/>
              </w:rPr>
              <w:t xml:space="preserve"> (Terminal)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Standard-Lagerstandort des Terminals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RM100</w:t>
            </w:r>
            <w:r>
              <w:rPr>
                <w:sz w:val="17"/>
              </w:rPr>
              <w:t xml:space="preserve"> Dokument erzeugen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manueller Druck, nur Druck-Kanal</w:t>
            </w:r>
          </w:p>
        </w:tc>
      </w:tr>
      <w:tr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RM018</w:t>
            </w:r>
            <w:r>
              <w:rPr>
                <w:sz w:val="17"/>
              </w:rPr>
              <w:t xml:space="preserve"> Übersicht Dokumente / </w:t>
            </w:r>
            <w:r>
              <w:rPr>
                <w:b/>
                <w:sz w:val="17"/>
              </w:rPr>
              <w:t>RM023</w:t>
            </w:r>
            <w:r>
              <w:rPr>
                <w:sz w:val="17"/>
              </w:rPr>
              <w:t xml:space="preserve"> Übersicht Dokumentenverarbeitungsaufträge</w:t>
            </w:r>
          </w:p>
        </w:tc>
        <w:tc>
          <w:tcPr>
            <w:tcW w:type="dxa" w:w="3866"/>
          </w:tcPr>
          <w:p>
            <w:pPr>
              <w:spacing w:after="0" w:line="252" w:lineRule="auto"/>
            </w:pPr>
            <w:r>
              <w:rPr>
                <w:sz w:val="17"/>
              </w:rPr>
              <w:t>Kontrolle der Druckaufträge</w:t>
            </w:r>
          </w:p>
        </w:tc>
      </w:tr>
    </w:tbl>
    <w:p>
      <w:pPr>
        <w:pStyle w:val="BeschriftungSSI"/>
      </w:pPr>
      <w:r>
        <w:t>Tab. 5: Dialoge für den Etikettendruck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Screenshot 17.10. 22:21 (UM009); TL 15:10–15:30</w:t>
      </w:r>
    </w:p>
    <w:p>
      <w:pPr>
        <w:pStyle w:val="Heading2"/>
      </w:pPr>
      <w:r>
        <w:t>5.2 RM015 Druckertyp ZPL_300 prüfen</w:t>
      </w:r>
    </w:p>
    <w:p>
      <w:r>
        <w:t>Nicht ändern, nur prüfen. Die Druckertypen sind im Standard vorhanden.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87"/>
        <w:gridCol w:w="2445"/>
        <w:gridCol w:w="772"/>
        <w:gridCol w:w="3089"/>
        <w:gridCol w:w="1930"/>
      </w:tblGrid>
      <w:tr>
        <w:trPr>
          <w:tblHeader w:val="true"/>
        </w:trPr>
        <w:tc>
          <w:tcPr>
            <w:tcW w:type="dxa" w:w="12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Druckertyp</w:t>
            </w:r>
          </w:p>
        </w:tc>
        <w:tc>
          <w:tcPr>
            <w:tcW w:type="dxa" w:w="24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Druckbefehl</w:t>
            </w:r>
          </w:p>
        </w:tc>
        <w:tc>
          <w:tcPr>
            <w:tcW w:type="dxa" w:w="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Format</w:t>
            </w:r>
          </w:p>
        </w:tc>
        <w:tc>
          <w:tcPr>
            <w:tcW w:type="dxa" w:w="30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Seitengrößen</w:t>
            </w:r>
          </w:p>
        </w:tc>
        <w:tc>
          <w:tcPr>
            <w:tcW w:type="dxa" w:w="19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Auflösung</w:t>
            </w:r>
          </w:p>
        </w:tc>
      </w:tr>
      <w:tr>
        <w:tc>
          <w:tcPr>
            <w:tcW w:type="dxa" w:w="12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Laser</w:t>
            </w:r>
          </w:p>
        </w:tc>
        <w:tc>
          <w:tcPr>
            <w:tcW w:type="dxa" w:w="2445"/>
          </w:tcPr>
          <w:p>
            <w:pPr>
              <w:spacing w:after="0" w:line="252" w:lineRule="auto"/>
            </w:pPr>
            <w:r>
              <w:rPr>
                <w:sz w:val="17"/>
              </w:rPr>
              <w:t>Java Print Service</w:t>
            </w:r>
          </w:p>
        </w:tc>
        <w:tc>
          <w:tcPr>
            <w:tcW w:type="dxa" w:w="772"/>
          </w:tcPr>
          <w:p>
            <w:pPr>
              <w:spacing w:after="0" w:line="252" w:lineRule="auto"/>
            </w:pPr>
            <w:r>
              <w:rPr>
                <w:sz w:val="17"/>
              </w:rPr>
              <w:t>PDF</w:t>
            </w:r>
          </w:p>
        </w:tc>
        <w:tc>
          <w:tcPr>
            <w:tcW w:type="dxa" w:w="3089"/>
          </w:tcPr>
          <w:p>
            <w:pPr>
              <w:spacing w:after="0" w:line="252" w:lineRule="auto"/>
            </w:pPr>
            <w:r>
              <w:rPr>
                <w:sz w:val="17"/>
              </w:rPr>
              <w:t>A4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600 und 300 dpi</w:t>
            </w:r>
          </w:p>
        </w:tc>
      </w:tr>
      <w:tr>
        <w:tc>
          <w:tcPr>
            <w:tcW w:type="dxa" w:w="12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ZPL_203</w:t>
            </w:r>
          </w:p>
        </w:tc>
        <w:tc>
          <w:tcPr>
            <w:tcW w:type="dxa" w:w="2445"/>
          </w:tcPr>
          <w:p>
            <w:pPr>
              <w:spacing w:after="0" w:line="252" w:lineRule="auto"/>
            </w:pPr>
            <w:r>
              <w:rPr>
                <w:sz w:val="17"/>
              </w:rPr>
              <w:t>Line Printer Remote</w:t>
            </w:r>
          </w:p>
        </w:tc>
        <w:tc>
          <w:tcPr>
            <w:tcW w:type="dxa" w:w="772"/>
          </w:tcPr>
          <w:p>
            <w:pPr>
              <w:spacing w:after="0" w:line="252" w:lineRule="auto"/>
            </w:pPr>
            <w:r>
              <w:rPr>
                <w:sz w:val="17"/>
              </w:rPr>
              <w:t>ZPL II</w:t>
            </w:r>
          </w:p>
        </w:tc>
        <w:tc>
          <w:tcPr>
            <w:tcW w:type="dxa" w:w="3089"/>
          </w:tcPr>
          <w:p>
            <w:pPr>
              <w:spacing w:after="0" w:line="252" w:lineRule="auto"/>
            </w:pPr>
            <w:r>
              <w:rPr>
                <w:sz w:val="17"/>
              </w:rPr>
              <w:t>Large Label, Small Label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203 dpi</w:t>
            </w:r>
          </w:p>
        </w:tc>
      </w:tr>
      <w:tr>
        <w:tc>
          <w:tcPr>
            <w:tcW w:type="dxa" w:w="12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ZPL_300</w:t>
            </w:r>
          </w:p>
        </w:tc>
        <w:tc>
          <w:tcPr>
            <w:tcW w:type="dxa" w:w="2445"/>
          </w:tcPr>
          <w:p>
            <w:pPr>
              <w:spacing w:after="0" w:line="252" w:lineRule="auto"/>
            </w:pPr>
            <w:r>
              <w:rPr>
                <w:sz w:val="17"/>
              </w:rPr>
              <w:t>Line Printer Remote</w:t>
            </w:r>
          </w:p>
        </w:tc>
        <w:tc>
          <w:tcPr>
            <w:tcW w:type="dxa" w:w="772"/>
          </w:tcPr>
          <w:p>
            <w:pPr>
              <w:spacing w:after="0" w:line="252" w:lineRule="auto"/>
            </w:pPr>
            <w:r>
              <w:rPr>
                <w:sz w:val="17"/>
              </w:rPr>
              <w:t>ZPL II</w:t>
            </w:r>
          </w:p>
        </w:tc>
        <w:tc>
          <w:tcPr>
            <w:tcW w:type="dxa" w:w="3089"/>
          </w:tcPr>
          <w:p>
            <w:pPr>
              <w:spacing w:after="0" w:line="252" w:lineRule="auto"/>
            </w:pPr>
            <w:r>
              <w:rPr>
                <w:sz w:val="17"/>
              </w:rPr>
              <w:t>Large Label, Small Label</w:t>
            </w:r>
          </w:p>
        </w:tc>
        <w:tc>
          <w:tcPr>
            <w:tcW w:type="dxa" w:w="1931"/>
          </w:tcPr>
          <w:p>
            <w:pPr>
              <w:spacing w:after="0" w:line="252" w:lineRule="auto"/>
            </w:pPr>
            <w:r>
              <w:rPr>
                <w:sz w:val="17"/>
              </w:rPr>
              <w:t>300 dpi</w:t>
            </w:r>
          </w:p>
        </w:tc>
      </w:tr>
    </w:tbl>
    <w:p>
      <w:pPr>
        <w:pStyle w:val="BeschriftungSSI"/>
      </w:pPr>
      <w:r>
        <w:t>Tab. 6: Druckertypen auf srv01</w:t>
      </w:r>
    </w:p>
    <w:p>
      <w:r>
        <w:t xml:space="preserve">Folge: Am ZD410 (Typ </w:t>
      </w:r>
      <w:r>
        <w:rPr>
          <w:rFonts w:ascii="Consolas" w:hAnsi="Consolas" w:cs="Consolas" w:eastAsia="Consolas"/>
          <w:sz w:val="18"/>
        </w:rPr>
        <w:t>ZPL_300</w:t>
      </w:r>
      <w:r>
        <w:t xml:space="preserve">) sind nur Layouts mit </w:t>
      </w:r>
      <w:r>
        <w:rPr>
          <w:b/>
        </w:rPr>
        <w:t>ZPL II, 300 dpi</w:t>
      </w:r>
      <w:r>
        <w:t xml:space="preserve"> und Seitengröße </w:t>
      </w:r>
      <w:r>
        <w:rPr>
          <w:b/>
        </w:rPr>
        <w:t>Large Label</w:t>
      </w:r>
      <w:r>
        <w:t xml:space="preserve"> (4 × 6 Zoll) oder </w:t>
      </w:r>
      <w:r>
        <w:rPr>
          <w:b/>
        </w:rPr>
        <w:t>Small Label</w:t>
      </w:r>
      <w:r>
        <w:t xml:space="preserve"> (2 × 1 Zoll) druckbar. Eine Seitengröße 57 × 51 mm gibt es nicht.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877188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1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877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11: RM015 – ZPL_203 und ZPL_300 mit Druckbefehl Line Printer Remote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15:10–15:30, 22:33; ZI Kap. 3; Screenshot 17.10. 15:21</w:t>
      </w:r>
    </w:p>
    <w:p>
      <w:pPr>
        <w:pStyle w:val="Heading2"/>
      </w:pPr>
      <w:r>
        <w:t>5.3 RM011 Drucker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RM011 Drucker pflegen</w:t>
      </w:r>
      <w:r>
        <w:t xml:space="preserve"> öffnen → Kontextmenü </w:t>
      </w:r>
      <w:r>
        <w:rPr>
          <w:b/>
        </w:rPr>
        <w:t>Datensatz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Felder füllen und </w:t>
      </w:r>
      <w:r>
        <w:rPr>
          <w:b/>
        </w:rPr>
        <w:t>Speichern</w:t>
      </w:r>
      <w:r>
        <w:t>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82"/>
        <w:gridCol w:w="3175"/>
        <w:gridCol w:w="4167"/>
      </w:tblGrid>
      <w:tr>
        <w:trPr>
          <w:tblHeader w:val="true"/>
        </w:trPr>
        <w:tc>
          <w:tcPr>
            <w:tcW w:type="dxa" w:w="21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 im Testsystem</w:t>
            </w:r>
          </w:p>
        </w:tc>
        <w:tc>
          <w:tcPr>
            <w:tcW w:type="dxa" w:w="41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Lagerstandort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LogiMat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Drucker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TEST_WD_ZD410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>Name in WAMAS, frei wählbar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Bezeichnung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Zebra ZD410 300dpi USB (Test W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>max. 30 Zeichen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Druckertyp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ZPL_300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>muss zum Layout passen (300 dpi)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Kurzkennung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TWZD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>für die Druckerwahl per Barcode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Drucksystem ID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ZD410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= Hostname </w:t>
            </w:r>
            <w:r>
              <w:rPr>
                <w:b/>
                <w:sz w:val="17"/>
              </w:rPr>
              <w:t>und</w:t>
            </w:r>
            <w:r>
              <w:rPr>
                <w:sz w:val="17"/>
              </w:rPr>
              <w:t xml:space="preserve"> Freigabename (Kap. 2.1)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Druckerreihenfolge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  <w:r>
              <w:rPr>
                <w:sz w:val="17"/>
              </w:rPr>
              <w:t>niedriger Wert = bevorzugt</w:t>
            </w: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Standard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183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Stammdatenstatus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Normal</w:t>
            </w:r>
          </w:p>
        </w:tc>
        <w:tc>
          <w:tcPr>
            <w:tcW w:type="dxa" w:w="4167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7: RM011 Drucker TEST_WD_ZD410 (Endstand 17.10. 23:57)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580000" cy="466453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1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4664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12: RM011 nach dem ersten Speichern (22:26). Die markierte Drucksystem ID war zuerst der Windows-Druckername, dann 192.168.0.70:ZD410. Beides ist falsch, richtig ist ZD410.</w:t>
      </w:r>
    </w:p>
    <w:p>
      <w:r>
        <w:t>Im Kontextmenü von RM011 gibt es keinen Testdruck.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22:25, ~22:38, ~23:57; TL 22:25; Screenshot 17.10. 22:26</w:t>
      </w:r>
    </w:p>
    <w:p>
      <w:pPr>
        <w:pStyle w:val="Heading2"/>
      </w:pPr>
      <w:r>
        <w:t>5.4 RM017 Druckerortzuordnung anlegen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RM017 Druckerortzuordnung pflegen</w:t>
      </w:r>
      <w:r>
        <w:t xml:space="preserve"> → </w:t>
      </w:r>
      <w:r>
        <w:rPr>
          <w:b/>
        </w:rPr>
        <w:t>Datensatz anlegen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Lagerstandort</w:t>
      </w:r>
      <w:r>
        <w:t xml:space="preserve"> </w:t>
      </w:r>
      <w:r>
        <w:rPr>
          <w:rFonts w:ascii="Consolas" w:hAnsi="Consolas" w:cs="Consolas" w:eastAsia="Consolas"/>
          <w:sz w:val="18"/>
        </w:rPr>
        <w:t>LogiMat</w:t>
      </w:r>
      <w:r>
        <w:t xml:space="preserve">, alle Bereichsfelder </w:t>
      </w:r>
      <w:r>
        <w:rPr>
          <w:rFonts w:ascii="Consolas" w:hAnsi="Consolas" w:cs="Consolas" w:eastAsia="Consolas"/>
          <w:sz w:val="18"/>
        </w:rPr>
        <w:t>*</w:t>
      </w:r>
      <w:r>
        <w:t xml:space="preserve">, </w:t>
      </w:r>
      <w:r>
        <w:rPr>
          <w:b/>
        </w:rPr>
        <w:t>Terminal</w:t>
      </w:r>
      <w:r>
        <w:t xml:space="preserve"> leer, </w:t>
      </w:r>
      <w:r>
        <w:rPr>
          <w:b/>
        </w:rPr>
        <w:t>Drucker</w:t>
      </w:r>
      <w:r>
        <w:t xml:space="preserve"> </w:t>
      </w:r>
      <w:r>
        <w:rPr>
          <w:rFonts w:ascii="Consolas" w:hAnsi="Consolas" w:cs="Consolas" w:eastAsia="Consolas"/>
          <w:sz w:val="18"/>
        </w:rPr>
        <w:t>TEST_WD_ZD410</w:t>
      </w:r>
      <w:r>
        <w:t xml:space="preserve"> → </w:t>
      </w:r>
      <w:r>
        <w:rPr>
          <w:b/>
        </w:rPr>
        <w:t>Speichern</w:t>
      </w:r>
      <w:r>
        <w:t>.</w:t>
      </w:r>
    </w:p>
    <w:p>
      <w:r>
        <w:t>Ohne Druckerortzuordnung gibt es keinen Standarddrucker, und automatische Prozesse drucken nicht.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580000" cy="401062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1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4010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13: RM017 – Zuordnung LogiMat → TEST_WD_ZD410, alle Bereiche *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PP ~22:38; DR Kap. 2.4 (AH28 S. 144, 148); Screenshot 17.10. 22:36</w:t>
      </w:r>
    </w:p>
    <w:p>
      <w:pPr>
        <w:pStyle w:val="Heading2"/>
      </w:pPr>
      <w:r>
        <w:t>5.5 RM003 Layout wählen (ZPL II, 300 dpi)</w:t>
      </w:r>
    </w:p>
    <w:p>
      <w:r>
        <w:t xml:space="preserve">Für den Artikel-Etikettendruck wurde das Layout </w:t>
      </w:r>
      <w:r>
        <w:rPr>
          <w:b/>
        </w:rPr>
        <w:t>534</w:t>
      </w:r>
      <w:r>
        <w:t xml:space="preserve"> </w:t>
      </w:r>
      <w:r>
        <w:rPr>
          <w:rFonts w:ascii="Consolas" w:hAnsi="Consolas" w:cs="Consolas" w:eastAsia="Consolas"/>
          <w:sz w:val="18"/>
        </w:rPr>
        <w:t>ITEM_LABEL_300_2X1</w:t>
      </w:r>
      <w:r>
        <w:t xml:space="preserve"> verwendet (Datei </w:t>
      </w:r>
      <w:r>
        <w:rPr>
          <w:rFonts w:ascii="Consolas" w:hAnsi="Consolas" w:cs="Consolas" w:eastAsia="Consolas"/>
          <w:sz w:val="18"/>
        </w:rPr>
        <w:t>itemlabel.300.2x1.zpl</w:t>
      </w:r>
      <w:r>
        <w:t xml:space="preserve">, Format ZPL II, </w:t>
      </w:r>
      <w:r>
        <w:rPr>
          <w:b/>
        </w:rPr>
        <w:t>Small Label</w:t>
      </w:r>
      <w:r>
        <w:t xml:space="preserve">, 300 dpi, Konfiguration </w:t>
      </w:r>
      <w:r>
        <w:rPr>
          <w:rFonts w:ascii="Consolas" w:hAnsi="Consolas" w:cs="Consolas" w:eastAsia="Consolas"/>
          <w:sz w:val="18"/>
        </w:rPr>
        <w:t>Item label, ZPL 300, small</w:t>
      </w:r>
      <w:r>
        <w:t>). Die 203-dpi-Layouts sind am ZD410 nicht wählbar.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321194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3211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14: RM003 – Layouts mit Layoutformat ZPL II, Auflösung 300 dpi und Seitengröße Small Label bzw. Large Label</w:t>
      </w:r>
    </w:p>
    <w:p>
      <w:r>
        <w:t>Welche Layouts auf 57 × 51 mm passen und wie ein 57 × 51-Etikett aussehen kann, steht in Kap. 9.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ZI Kap. 1, 4; Screenshot 17.10. 16:23</w:t>
      </w:r>
    </w:p>
    <w:p>
      <w:pPr>
        <w:pStyle w:val="Heading2"/>
      </w:pPr>
      <w:r>
        <w:t>5.6 RM010 Zuordnung: welche Konfiguration der Druck nimmt</w:t>
      </w:r>
    </w:p>
    <w:p>
      <w:r>
        <w:t>Das wichtigste Ergebnis der Tests: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RM100 nimmt die erste kriterienlose Zeile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Beim manuellen Druck (MD001 → MD052 → RM100) nimmt WAMAS die </w:t>
            </w:r>
            <w:r>
              <w:rPr>
                <w:b/>
                <w:sz w:val="19"/>
              </w:rPr>
              <w:t>erste Zuordnung ohne Kriterien (alle Felder `*`) nach Zeilennummer</w:t>
            </w:r>
            <w:r>
              <w:rPr>
                <w:sz w:val="19"/>
              </w:rPr>
              <w:t xml:space="preserve"> für den Dokumenttyp. Das Häkchen </w:t>
            </w:r>
            <w:r>
              <w:rPr>
                <w:b/>
                <w:sz w:val="19"/>
              </w:rPr>
              <w:t>Aktiviert</w:t>
            </w:r>
            <w:r>
              <w:rPr>
                <w:sz w:val="19"/>
              </w:rPr>
              <w:t xml:space="preserve"> wird dabei </w:t>
            </w:r>
            <w:r>
              <w:rPr>
                <w:b/>
                <w:sz w:val="19"/>
              </w:rPr>
              <w:t>ignoriert</w:t>
            </w:r>
            <w:r>
              <w:rPr>
                <w:sz w:val="19"/>
              </w:rPr>
              <w:t xml:space="preserve">. Zuordnungen mit Kriterien (z. B. Klient </w:t>
            </w:r>
            <w:r>
              <w:rPr>
                <w:rFonts w:ascii="Consolas" w:hAnsi="Consolas" w:cs="Consolas" w:eastAsia="Consolas"/>
                <w:sz w:val="17"/>
              </w:rPr>
              <w:t>DEFAULT</w:t>
            </w:r>
            <w:r>
              <w:rPr>
                <w:sz w:val="19"/>
              </w:rPr>
              <w:t xml:space="preserve">, Lagerstandort </w:t>
            </w:r>
            <w:r>
              <w:rPr>
                <w:rFonts w:ascii="Consolas" w:hAnsi="Consolas" w:cs="Consolas" w:eastAsia="Consolas"/>
                <w:sz w:val="17"/>
              </w:rPr>
              <w:t>LogiMat</w:t>
            </w:r>
            <w:r>
              <w:rPr>
                <w:sz w:val="19"/>
              </w:rPr>
              <w:t xml:space="preserve">) wirken in RM100 nicht. Der Nachdruck aus RM018 und der automatische Druck beachten </w:t>
            </w:r>
            <w:r>
              <w:rPr>
                <w:b/>
                <w:sz w:val="19"/>
              </w:rPr>
              <w:t>Aktiviert</w:t>
            </w:r>
            <w:r>
              <w:rPr>
                <w:sz w:val="19"/>
              </w:rPr>
              <w:t xml:space="preserve"> dagegen (Auskunft WAMAS Dev).</w:t>
            </w:r>
          </w:p>
        </w:tc>
      </w:tr>
    </w:tbl>
    <w:p>
      <w:pPr>
        <w:spacing w:after="40"/>
      </w:pPr>
    </w:p>
    <w:p>
      <w:r>
        <w:t>Für das Artikeletikett (</w:t>
      </w:r>
      <w:r>
        <w:rPr>
          <w:rFonts w:ascii="Consolas" w:hAnsi="Consolas" w:cs="Consolas" w:eastAsia="Consolas"/>
          <w:sz w:val="18"/>
        </w:rPr>
        <w:t>ITEM_LABEL</w:t>
      </w:r>
      <w:r>
        <w:t xml:space="preserve">) ist die erste kriterienlose Zeile die Zeile </w:t>
      </w:r>
      <w:r>
        <w:rPr>
          <w:b/>
        </w:rPr>
        <w:t>4</w:t>
      </w:r>
      <w:r>
        <w:t>. Damit RM100 die ZPL-Konfiguration nimmt, wurden die Standardzeilen 4 und 8 getauscht (mit Mareks Freigabe):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773"/>
        <w:gridCol w:w="3135"/>
        <w:gridCol w:w="3617"/>
      </w:tblGrid>
      <w:tr>
        <w:trPr>
          <w:tblHeader w:val="true"/>
        </w:trPr>
        <w:tc>
          <w:tcPr>
            <w:tcW w:type="dxa" w:w="27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Zeile</w:t>
            </w:r>
          </w:p>
        </w:tc>
        <w:tc>
          <w:tcPr>
            <w:tcW w:type="dxa" w:w="31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vorher</w:t>
            </w:r>
          </w:p>
        </w:tc>
        <w:tc>
          <w:tcPr>
            <w:tcW w:type="dxa" w:w="361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nachher (17.10. 23:42)</w:t>
            </w:r>
          </w:p>
        </w:tc>
      </w:tr>
      <w:tr>
        <w:tc>
          <w:tcPr>
            <w:tcW w:type="dxa" w:w="27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4 (alle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)</w:t>
            </w:r>
          </w:p>
        </w:tc>
        <w:tc>
          <w:tcPr>
            <w:tcW w:type="dxa" w:w="31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 xml:space="preserve"> (HTML/PDF, nur E-Mail-Kanal), aktiviert</w:t>
            </w:r>
          </w:p>
        </w:tc>
        <w:tc>
          <w:tcPr>
            <w:tcW w:type="dxa" w:w="361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label, ZPL 300, small</w:t>
            </w:r>
            <w:r>
              <w:rPr>
                <w:sz w:val="17"/>
              </w:rPr>
              <w:t>, aktiviert</w:t>
            </w:r>
          </w:p>
        </w:tc>
      </w:tr>
      <w:tr>
        <w:tc>
          <w:tcPr>
            <w:tcW w:type="dxa" w:w="27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8 (alle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>)</w:t>
            </w:r>
          </w:p>
        </w:tc>
        <w:tc>
          <w:tcPr>
            <w:tcW w:type="dxa" w:w="313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label, ZPL 300, small</w:t>
            </w:r>
            <w:r>
              <w:rPr>
                <w:sz w:val="17"/>
              </w:rPr>
              <w:t>, nicht aktiviert</w:t>
            </w:r>
          </w:p>
        </w:tc>
        <w:tc>
          <w:tcPr>
            <w:tcW w:type="dxa" w:w="361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>, nicht aktiviert</w:t>
            </w:r>
          </w:p>
        </w:tc>
      </w:tr>
      <w:tr>
        <w:tc>
          <w:tcPr>
            <w:tcW w:type="dxa" w:w="27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55 (Klient </w:t>
            </w:r>
            <w:r>
              <w:rPr>
                <w:rFonts w:ascii="Consolas" w:hAnsi="Consolas" w:cs="Consolas" w:eastAsia="Consolas"/>
                <w:sz w:val="15"/>
              </w:rPr>
              <w:t>DEFAULT</w:t>
            </w:r>
            <w:r>
              <w:rPr>
                <w:sz w:val="17"/>
              </w:rPr>
              <w:t xml:space="preserve">, Lagerstandort </w:t>
            </w:r>
            <w:r>
              <w:rPr>
                <w:rFonts w:ascii="Consolas" w:hAnsi="Consolas" w:cs="Consolas" w:eastAsia="Consolas"/>
                <w:sz w:val="15"/>
              </w:rPr>
              <w:t>LogiMat</w:t>
            </w:r>
            <w:r>
              <w:rPr>
                <w:sz w:val="17"/>
              </w:rPr>
              <w:t>)</w:t>
            </w:r>
          </w:p>
        </w:tc>
        <w:tc>
          <w:tcPr>
            <w:tcW w:type="dxa" w:w="313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neu 22:43: </w:t>
            </w:r>
            <w:r>
              <w:rPr>
                <w:rFonts w:ascii="Consolas" w:hAnsi="Consolas" w:cs="Consolas" w:eastAsia="Consolas"/>
                <w:sz w:val="15"/>
              </w:rPr>
              <w:t>Item label, ZPL 300</w:t>
            </w:r>
          </w:p>
        </w:tc>
        <w:tc>
          <w:tcPr>
            <w:tcW w:type="dxa" w:w="361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 label, ZPL 300, small</w:t>
            </w:r>
            <w:r>
              <w:rPr>
                <w:sz w:val="17"/>
              </w:rPr>
              <w:t>, aktiviert (ohne Wirkung in RM100)</w:t>
            </w:r>
          </w:p>
        </w:tc>
      </w:tr>
    </w:tbl>
    <w:p>
      <w:pPr>
        <w:pStyle w:val="BeschriftungSSI"/>
      </w:pPr>
      <w:r>
        <w:t>Tab. 8: Änderungen in RM010 für das Artikeletikett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708437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10_oben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70843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15: RM010 oben – Zeilen 4 bis 8 für Item label (Stand 23:04, vor dem Tausch)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2708437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010_unten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70843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16: RM010 unten – eigene Zeilen 54/55 mit Kriterien LogiMat/DEFAULT. Sie greifen in RM100 nicht.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Standardzeilen ändern</w:t>
            </w:r>
          </w:p>
          <w:p>
            <w:pPr>
              <w:spacing w:after="40"/>
            </w:pPr>
            <w:r>
              <w:rPr>
                <w:sz w:val="19"/>
              </w:rPr>
              <w:t>Zeilen 1 bis 53 stammen aus dem Standard (Data Stage). Ein Tausch ist eine Standardänderung: nur mit Freigabe, alt/neu protokollieren, Rückbau = zurücktauschen. Zwei Zeilen mit denselben Werten lehnt RM010 ab („Zeilen 55 und 8 dürfen nicht dieselben Werte enthalten“).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22:43, 23:20, 23:36, 23:42; PP 22:43–23:42; ZI Kap. 2; Auskunft WAMAS Dev 18.10.2026; Screenshots 17.10. 22:43, 23:04</w:t>
      </w:r>
    </w:p>
    <w:p>
      <w:pPr>
        <w:pStyle w:val="Heading2"/>
      </w:pPr>
      <w:r>
        <w:t>5.7 RM005 Kanal und Sprache der ZPL-Konfiguration</w:t>
      </w:r>
    </w:p>
    <w:p>
      <w:pPr>
        <w:pStyle w:val="ListBullet"/>
      </w:pPr>
      <w:r>
        <w:t xml:space="preserve">Die Konfiguration </w:t>
      </w:r>
      <w:r>
        <w:rPr>
          <w:rFonts w:ascii="Consolas" w:hAnsi="Consolas" w:cs="Consolas" w:eastAsia="Consolas"/>
          <w:sz w:val="18"/>
        </w:rPr>
        <w:t>Item label, ZPL 300, small</w:t>
      </w:r>
      <w:r>
        <w:t xml:space="preserve"> hat einen </w:t>
      </w:r>
      <w:r>
        <w:rPr>
          <w:b/>
        </w:rPr>
        <w:t>Druck-Kanal</w:t>
      </w:r>
      <w:r>
        <w:t xml:space="preserve"> (1 Kopie). Die Standard-Konfiguration </w:t>
      </w:r>
      <w:r>
        <w:rPr>
          <w:rFonts w:ascii="Consolas" w:hAnsi="Consolas" w:cs="Consolas" w:eastAsia="Consolas"/>
          <w:sz w:val="18"/>
        </w:rPr>
        <w:t>Item label</w:t>
      </w:r>
      <w:r>
        <w:t xml:space="preserve"> (PDF) hat </w:t>
      </w:r>
      <w:r>
        <w:rPr>
          <w:b/>
        </w:rPr>
        <w:t>nur einen E-Mail-Kanal</w:t>
      </w:r>
      <w:r>
        <w:t xml:space="preserve">. Deshalb war in RM100 der Druck-Kanal grau, solange Zeile 4 auf </w:t>
      </w:r>
      <w:r>
        <w:rPr>
          <w:rFonts w:ascii="Consolas" w:hAnsi="Consolas" w:cs="Consolas" w:eastAsia="Consolas"/>
          <w:sz w:val="18"/>
        </w:rPr>
        <w:t>Item label</w:t>
      </w:r>
      <w:r>
        <w:t xml:space="preserve"> zeigte (Abb. 22).</w:t>
      </w:r>
    </w:p>
    <w:p>
      <w:pPr>
        <w:pStyle w:val="ListBullet"/>
      </w:pPr>
      <w:r>
        <w:t xml:space="preserve">Die Sprache steht in der </w:t>
      </w:r>
      <w:r>
        <w:rPr>
          <w:b/>
        </w:rPr>
        <w:t>Druckkonfiguration RM005</w:t>
      </w:r>
      <w:r>
        <w:t xml:space="preserve"> (Reiter </w:t>
      </w:r>
      <w:r>
        <w:rPr>
          <w:b/>
        </w:rPr>
        <w:t>Sprache</w:t>
      </w:r>
      <w:r>
        <w:t xml:space="preserve">), nicht in RM010. </w:t>
      </w:r>
      <w:r>
        <w:rPr>
          <w:rFonts w:ascii="Consolas" w:hAnsi="Consolas" w:cs="Consolas" w:eastAsia="Consolas"/>
          <w:sz w:val="18"/>
        </w:rPr>
        <w:t>Item label, ZPL 300, small</w:t>
      </w:r>
      <w:r>
        <w:t xml:space="preserve"> hat dort </w:t>
      </w:r>
      <w:r>
        <w:rPr>
          <w:b/>
        </w:rPr>
        <w:t>nur die Sprache eng-US</w:t>
      </w:r>
      <w:r>
        <w:t>. Die Artikel haben nur deutsche Bezeichnungen (</w:t>
      </w:r>
      <w:r>
        <w:rPr>
          <w:rFonts w:ascii="Consolas" w:hAnsi="Consolas" w:cs="Consolas" w:eastAsia="Consolas"/>
          <w:sz w:val="18"/>
        </w:rPr>
        <w:t>ger</w:t>
      </w:r>
      <w:r>
        <w:t>). Folge: Die Zeile für den Artikeltext bleibt leer (Kap. 7, Abb. 23).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Etiketten nur in Deutsch (ger)</w:t>
            </w:r>
          </w:p>
          <w:p>
            <w:pPr>
              <w:spacing w:after="40"/>
            </w:pPr>
            <w:r>
              <w:rPr>
                <w:sz w:val="19"/>
              </w:rPr>
              <w:t xml:space="preserve">Für alle Etiketten nur die Sprache </w:t>
            </w:r>
            <w:r>
              <w:rPr>
                <w:rFonts w:ascii="Consolas" w:hAnsi="Consolas" w:cs="Consolas" w:eastAsia="Consolas"/>
                <w:sz w:val="17"/>
              </w:rPr>
              <w:t>ger</w:t>
            </w:r>
            <w:r>
              <w:rPr>
                <w:sz w:val="19"/>
              </w:rPr>
              <w:t xml:space="preserve"> verwenden, nie </w:t>
            </w:r>
            <w:r>
              <w:rPr>
                <w:rFonts w:ascii="Consolas" w:hAnsi="Consolas" w:cs="Consolas" w:eastAsia="Consolas"/>
                <w:sz w:val="17"/>
              </w:rPr>
              <w:t>eng-US</w:t>
            </w:r>
            <w:r>
              <w:rPr>
                <w:sz w:val="19"/>
              </w:rPr>
              <w:t xml:space="preserve">. Hat eine Konfiguration in RM005 zwei Sprachzeilen, erzeugt RM100 zwei Dokumente (eng-US und ger). Ob dabei am Zebra auch zwei Etiketten kommen, ist </w:t>
            </w:r>
            <w:r>
              <w:rPr>
                <w:b/>
                <w:sz w:val="19"/>
              </w:rPr>
              <w:t>nicht getestet</w:t>
            </w:r>
            <w:r>
              <w:rPr>
                <w:sz w:val="19"/>
              </w:rPr>
              <w:t xml:space="preserve"> (Kap. 12). An Standardkonfigurationen ist </w:t>
            </w:r>
            <w:r>
              <w:rPr>
                <w:b/>
                <w:sz w:val="19"/>
              </w:rPr>
              <w:t>Datensatz löschen</w:t>
            </w:r>
            <w:r>
              <w:rPr>
                <w:sz w:val="19"/>
              </w:rPr>
              <w:t xml:space="preserve"> im Reiter </w:t>
            </w:r>
            <w:r>
              <w:rPr>
                <w:b/>
                <w:sz w:val="19"/>
              </w:rPr>
              <w:t>Sprache</w:t>
            </w:r>
            <w:r>
              <w:rPr>
                <w:sz w:val="19"/>
              </w:rPr>
              <w:t xml:space="preserve"> gesperrt.</w:t>
            </w:r>
          </w:p>
        </w:tc>
      </w:tr>
    </w:tbl>
    <w:p>
      <w:pPr>
        <w:spacing w:after="40"/>
      </w:pPr>
    </w:p>
    <w:p>
      <w:r>
        <w:t>Vorgehen (Vorschlag, am System noch nicht durchgeführt):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RM005</w:t>
      </w:r>
      <w:r>
        <w:t xml:space="preserve"> → </w:t>
      </w:r>
      <w:r>
        <w:rPr>
          <w:rFonts w:ascii="Consolas" w:hAnsi="Consolas" w:cs="Consolas" w:eastAsia="Consolas"/>
          <w:sz w:val="18"/>
        </w:rPr>
        <w:t>Item label, ZPL 300, small</w:t>
      </w:r>
      <w:r>
        <w:t xml:space="preserve"> markieren → Kontextmenü </w:t>
      </w:r>
      <w:r>
        <w:rPr>
          <w:b/>
        </w:rPr>
        <w:t>Datensatz duplizieren…</w:t>
      </w:r>
      <w:r>
        <w:t xml:space="preserve"> → Name z. B. </w:t>
      </w:r>
      <w:r>
        <w:rPr>
          <w:rFonts w:ascii="Consolas" w:hAnsi="Consolas" w:cs="Consolas" w:eastAsia="Consolas"/>
          <w:sz w:val="18"/>
        </w:rPr>
        <w:t>Item label, ZPL 300, small, DE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In der Kopie Reiter </w:t>
      </w:r>
      <w:r>
        <w:rPr>
          <w:b/>
        </w:rPr>
        <w:t>Sprache</w:t>
      </w:r>
      <w:r>
        <w:t xml:space="preserve">: Zeile </w:t>
      </w:r>
      <w:r>
        <w:rPr>
          <w:rFonts w:ascii="Consolas" w:hAnsi="Consolas" w:cs="Consolas" w:eastAsia="Consolas"/>
          <w:sz w:val="18"/>
        </w:rPr>
        <w:t>ger</w:t>
      </w:r>
      <w:r>
        <w:t>/</w:t>
      </w:r>
      <w:r>
        <w:rPr>
          <w:rFonts w:ascii="Consolas" w:hAnsi="Consolas" w:cs="Consolas" w:eastAsia="Consolas"/>
          <w:sz w:val="18"/>
        </w:rPr>
        <w:t>ger</w:t>
      </w:r>
      <w:r>
        <w:t xml:space="preserve"> anlegen, Zeile </w:t>
      </w:r>
      <w:r>
        <w:rPr>
          <w:rFonts w:ascii="Consolas" w:hAnsi="Consolas" w:cs="Consolas" w:eastAsia="Consolas"/>
          <w:sz w:val="18"/>
        </w:rPr>
        <w:t>eng-US</w:t>
      </w:r>
      <w:r>
        <w:t xml:space="preserve"> löschen.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RM010</w:t>
      </w:r>
      <w:r>
        <w:t xml:space="preserve"> Zeile 4 auf die Kopie umstellen (erste kriterienlose Zeile, Kap. 5.6). RM010 wählt nur die Konfiguration, die Sprache kommt aus RM005.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Testdruck. Erwartet: ein Etikett mit Artikeltext.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16:29–16:32, 22:03, 22:40; ZI Kap. 2, 4; KA Kap. 10.3</w:t>
      </w:r>
    </w:p>
    <w:p>
      <w:pPr>
        <w:pStyle w:val="Heading2"/>
      </w:pPr>
      <w:r>
        <w:t>5.8 MD022 Standard-Lagerstandort am Terminal</w:t>
      </w:r>
    </w:p>
    <w:p>
      <w:r>
        <w:t xml:space="preserve">Die Druckerauswahl in RM100 zeigt </w:t>
      </w:r>
      <w:r>
        <w:rPr>
          <w:b/>
        </w:rPr>
        <w:t>nur Drucker des Lagerorts der Sitzung</w:t>
      </w:r>
      <w:r>
        <w:t xml:space="preserve">. Die Sitzung übernimmt den Lagerort aus dem </w:t>
      </w:r>
      <w:r>
        <w:rPr>
          <w:b/>
        </w:rPr>
        <w:t>Standard-Lagerstandort</w:t>
      </w:r>
      <w:r>
        <w:t xml:space="preserve"> des Terminals (MD022). Fehlt er, zeigt RM100 den Drucker rot an, die Druckerliste ist leer und </w:t>
      </w:r>
      <w:r>
        <w:rPr>
          <w:b/>
        </w:rPr>
        <w:t>Generieren und verteilen</w:t>
      </w:r>
      <w:r>
        <w:t xml:space="preserve"> ist grau (Auskunft WAMAS Dev, im Test so beobachtet).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MD022</w:t>
      </w:r>
      <w:r>
        <w:t xml:space="preserve"> öffnen und das Terminal des Arbeitsplatzes suchen (im Test Terminal </w:t>
      </w:r>
      <w:r>
        <w:rPr>
          <w:b/>
        </w:rPr>
        <w:t>81</w:t>
      </w:r>
      <w:r>
        <w:t>, der PC, von dem aus der Admin-Client bedient wurde).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Standard-Lagerstandort</w:t>
      </w:r>
      <w:r>
        <w:t xml:space="preserve"> = </w:t>
      </w:r>
      <w:r>
        <w:rPr>
          <w:rFonts w:ascii="Consolas" w:hAnsi="Consolas" w:cs="Consolas" w:eastAsia="Consolas"/>
          <w:sz w:val="18"/>
        </w:rPr>
        <w:t>LogiMat</w:t>
      </w:r>
      <w:r>
        <w:t xml:space="preserve"> → </w:t>
      </w:r>
      <w:r>
        <w:rPr>
          <w:b/>
        </w:rPr>
        <w:t>Speichern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RM100 neu öffnen. Der Drucker </w:t>
      </w:r>
      <w:r>
        <w:rPr>
          <w:rFonts w:ascii="Consolas" w:hAnsi="Consolas" w:cs="Consolas" w:eastAsia="Consolas"/>
          <w:sz w:val="18"/>
        </w:rPr>
        <w:t>TEST_WD_ZD410</w:t>
      </w:r>
      <w:r>
        <w:t xml:space="preserve"> ist jetzt wählbar.</w:t>
      </w:r>
    </w:p>
    <w:p>
      <w:r>
        <w:t xml:space="preserve">Das gilt für </w:t>
      </w:r>
      <w:r>
        <w:rPr>
          <w:b/>
        </w:rPr>
        <w:t>jedes Terminal</w:t>
      </w:r>
      <w:r>
        <w:t>, von dem aus über RM100 gedruckt wird. Der Drucker muss außerdem in RM017 diesem Lagerort zugeordnet sein (Kap. 5.4).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MD022</w:t>
            </w:r>
            <w:r>
              <w:rPr>
                <w:sz w:val="19"/>
              </w:rPr>
              <w:t xml:space="preserve"> mit Terminal 81 und Standard-Lagerstandort </w:t>
            </w:r>
            <w:r>
              <w:rPr>
                <w:rFonts w:ascii="Consolas" w:hAnsi="Consolas" w:cs="Consolas" w:eastAsia="Consolas"/>
                <w:sz w:val="17"/>
              </w:rPr>
              <w:t>LogiMat</w:t>
            </w:r>
            <w:r>
              <w:rPr>
                <w:sz w:val="19"/>
              </w:rPr>
              <w:t xml:space="preserve"> (Aufnahme 23:48 fehlt, die Bildschirmaufnahme endete 23:06).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23:42, 23:49; PP ~23:48; Auskunft WAMAS Dev 18.10.2026</w:t>
      </w:r>
    </w:p>
    <w:p>
      <w:pPr>
        <w:pStyle w:val="Heading1"/>
      </w:pPr>
      <w:r>
        <w:t>6 Drucken und kontrollieren</w:t>
      </w:r>
    </w:p>
    <w:p>
      <w:pPr>
        <w:pStyle w:val="Heading2"/>
      </w:pPr>
      <w:r>
        <w:t>6.1 Artikeletikett manuell drucken (Desktop)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MD001 Übersicht Artikel</w:t>
      </w:r>
      <w:r>
        <w:t xml:space="preserve"> → Artikel suchen (Test: Klient </w:t>
      </w:r>
      <w:r>
        <w:rPr>
          <w:rFonts w:ascii="Consolas" w:hAnsi="Consolas" w:cs="Consolas" w:eastAsia="Consolas"/>
          <w:sz w:val="18"/>
        </w:rPr>
        <w:t>DEFAULT</w:t>
      </w:r>
      <w:r>
        <w:t xml:space="preserve">, Artikel </w:t>
      </w:r>
      <w:r>
        <w:rPr>
          <w:rFonts w:ascii="Consolas" w:hAnsi="Consolas" w:cs="Consolas" w:eastAsia="Consolas"/>
          <w:sz w:val="18"/>
        </w:rPr>
        <w:t>4802</w:t>
      </w:r>
      <w:r>
        <w:t xml:space="preserve">, Variante </w:t>
      </w:r>
      <w:r>
        <w:rPr>
          <w:rFonts w:ascii="Consolas" w:hAnsi="Consolas" w:cs="Consolas" w:eastAsia="Consolas"/>
          <w:sz w:val="18"/>
        </w:rPr>
        <w:t>00000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Kontextmenü </w:t>
      </w:r>
      <w:r>
        <w:rPr>
          <w:b/>
        </w:rPr>
        <w:t>Artikeletikett drucken</w:t>
      </w:r>
      <w:r>
        <w:t xml:space="preserve"> → </w:t>
      </w:r>
      <w:r>
        <w:rPr>
          <w:b/>
        </w:rPr>
        <w:t>MD052</w:t>
      </w:r>
      <w:r>
        <w:t xml:space="preserve"> (Verpackungsversion, Artikel-Alias, Anzahl der Etiketten) → weiter zu </w:t>
      </w:r>
      <w:r>
        <w:rPr>
          <w:b/>
        </w:rPr>
        <w:t>RM100 Dokument erzeugen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RM100 prüfen: Konfiguration </w:t>
      </w:r>
      <w:r>
        <w:rPr>
          <w:rFonts w:ascii="Consolas" w:hAnsi="Consolas" w:cs="Consolas" w:eastAsia="Consolas"/>
          <w:sz w:val="18"/>
        </w:rPr>
        <w:t>Item label, ZPL 300, small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Im Bereich </w:t>
      </w:r>
      <w:r>
        <w:rPr>
          <w:b/>
        </w:rPr>
        <w:t>Kanal</w:t>
      </w:r>
      <w:r>
        <w:t xml:space="preserve"> nur </w:t>
      </w:r>
      <w:r>
        <w:rPr>
          <w:b/>
        </w:rPr>
        <w:t>Druck Kanal</w:t>
      </w:r>
      <w:r>
        <w:t xml:space="preserve"> anhaken. </w:t>
      </w:r>
      <w:r>
        <w:rPr>
          <w:b/>
        </w:rPr>
        <w:t>E-Mail-Kanal</w:t>
      </w:r>
      <w:r>
        <w:t xml:space="preserve">, </w:t>
      </w:r>
      <w:r>
        <w:rPr>
          <w:b/>
        </w:rPr>
        <w:t>Datenbank</w:t>
      </w:r>
      <w:r>
        <w:t xml:space="preserve"> und </w:t>
      </w:r>
      <w:r>
        <w:rPr>
          <w:b/>
        </w:rPr>
        <w:t>Lokales Dateisystem</w:t>
      </w:r>
      <w:r>
        <w:t xml:space="preserve"> abwählen.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Drucker </w:t>
      </w:r>
      <w:r>
        <w:rPr>
          <w:rFonts w:ascii="Consolas" w:hAnsi="Consolas" w:cs="Consolas" w:eastAsia="Consolas"/>
          <w:sz w:val="18"/>
        </w:rPr>
        <w:t>TEST_WD_ZD410</w:t>
      </w:r>
      <w:r>
        <w:t xml:space="preserve"> (vorbelegt) → </w:t>
      </w:r>
      <w:r>
        <w:rPr>
          <w:b/>
        </w:rPr>
        <w:t>Generieren und verteilen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b/>
                <w:sz w:val="19"/>
              </w:rPr>
              <w:t>RM100</w:t>
            </w:r>
            <w:r>
              <w:rPr>
                <w:sz w:val="19"/>
              </w:rPr>
              <w:t xml:space="preserve"> mit Konfiguration </w:t>
            </w:r>
            <w:r>
              <w:rPr>
                <w:rFonts w:ascii="Consolas" w:hAnsi="Consolas" w:cs="Consolas" w:eastAsia="Consolas"/>
                <w:sz w:val="17"/>
              </w:rPr>
              <w:t>Item label, ZPL 300, small</w:t>
            </w:r>
            <w:r>
              <w:rPr>
                <w:sz w:val="19"/>
              </w:rPr>
              <w:t xml:space="preserve">, nur Druck-Kanal, Drucker </w:t>
            </w:r>
            <w:r>
              <w:rPr>
                <w:rFonts w:ascii="Consolas" w:hAnsi="Consolas" w:cs="Consolas" w:eastAsia="Consolas"/>
                <w:sz w:val="17"/>
              </w:rPr>
              <w:t>TEST_WD_ZD410</w:t>
            </w:r>
            <w:r>
              <w:rPr>
                <w:sz w:val="19"/>
              </w:rPr>
              <w:t xml:space="preserve"> (Aufnahme 23:42–23:57 fehlt).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22:40, 23:42, 23:49; UM28 S. 142–143</w:t>
      </w:r>
    </w:p>
    <w:p>
      <w:pPr>
        <w:pStyle w:val="Heading2"/>
      </w:pPr>
      <w:r>
        <w:t>6.2 Kontrolle in RM018 und RM023</w:t>
      </w:r>
    </w:p>
    <w:p>
      <w:pPr>
        <w:pStyle w:val="ListBullet"/>
      </w:pPr>
      <w:r>
        <w:rPr>
          <w:b/>
        </w:rPr>
        <w:t>RM018 Übersicht Dokumente</w:t>
      </w:r>
      <w:r>
        <w:t xml:space="preserve">: jedes erzeugte Dokument (Objekt, Dokumenttyp, Format </w:t>
      </w:r>
      <w:r>
        <w:rPr>
          <w:rFonts w:ascii="Consolas" w:hAnsi="Consolas" w:cs="Consolas" w:eastAsia="Consolas"/>
          <w:sz w:val="18"/>
        </w:rPr>
        <w:t>ZPL_II</w:t>
      </w:r>
      <w:r>
        <w:t>, Sprache). Fehlversuch 23:49: RM018 ID 112.</w:t>
      </w:r>
    </w:p>
    <w:p>
      <w:pPr>
        <w:pStyle w:val="ListBullet"/>
      </w:pPr>
      <w:r>
        <w:rPr>
          <w:b/>
        </w:rPr>
        <w:t>RM023 Übersicht Dokumentenverarbeitungsaufträge</w:t>
      </w:r>
      <w:r>
        <w:t xml:space="preserve">: Status und Statusmeldung je Auftrag. Übergeben: DB-Status </w:t>
      </w:r>
      <w:r>
        <w:rPr>
          <w:rFonts w:ascii="Consolas" w:hAnsi="Consolas" w:cs="Consolas" w:eastAsia="Consolas"/>
          <w:sz w:val="18"/>
        </w:rPr>
        <w:t>FINISHED</w:t>
      </w:r>
      <w:r>
        <w:t xml:space="preserve">, „Rendering erfolgreich“, Ziel Drucker </w:t>
      </w:r>
      <w:r>
        <w:rPr>
          <w:rFonts w:ascii="Consolas" w:hAnsi="Consolas" w:cs="Consolas" w:eastAsia="Consolas"/>
          <w:sz w:val="18"/>
        </w:rPr>
        <w:t>ZD410</w:t>
      </w:r>
      <w:r>
        <w:t xml:space="preserve">, LPR, ZPL_II (DocumentOrder 79 um 23:56:54 und 80 um 00:06:31). Anzeigetext des Status im Dialog: </w:t>
      </w:r>
      <w:r>
        <w:rPr>
          <w:b/>
        </w:rPr>
        <w:t>[im System prüfen]</w:t>
      </w:r>
      <w:r>
        <w:t>.</w:t>
      </w:r>
    </w:p>
    <w:p>
      <w:pPr>
        <w:pStyle w:val="ListBullet"/>
      </w:pPr>
      <w:r>
        <w:t xml:space="preserve">Achtung: </w:t>
      </w:r>
      <w:r>
        <w:rPr>
          <w:rFonts w:ascii="Consolas" w:hAnsi="Consolas" w:cs="Consolas" w:eastAsia="Consolas"/>
          <w:sz w:val="18"/>
        </w:rPr>
        <w:t>FINISHED</w:t>
      </w:r>
      <w:r>
        <w:t xml:space="preserve"> heißt nur „an </w:t>
      </w:r>
      <w:r>
        <w:rPr>
          <w:rFonts w:ascii="Consolas" w:hAnsi="Consolas" w:cs="Consolas" w:eastAsia="Consolas"/>
          <w:sz w:val="18"/>
        </w:rPr>
        <w:t>lpr</w:t>
      </w:r>
      <w:r>
        <w:t xml:space="preserve"> übergeben“. Auftrag 79 war </w:t>
      </w:r>
      <w:r>
        <w:rPr>
          <w:rFonts w:ascii="Consolas" w:hAnsi="Consolas" w:cs="Consolas" w:eastAsia="Consolas"/>
          <w:sz w:val="18"/>
        </w:rPr>
        <w:t>FINISHED</w:t>
      </w:r>
      <w:r>
        <w:t>, das Etikett kam aber als Text. Das Etikett selbst immer ansehen.</w:t>
      </w:r>
    </w:p>
    <w:p>
      <w:pPr>
        <w:pStyle w:val="ListBullet"/>
      </w:pPr>
      <w:r>
        <w:rPr>
          <w:b/>
        </w:rPr>
        <w:t>Serverlog</w:t>
      </w:r>
      <w:r>
        <w:t xml:space="preserve"> auf dem WAMAS-Server: Ausgabe von </w:t>
      </w:r>
      <w:r>
        <w:rPr>
          <w:rFonts w:ascii="Consolas" w:hAnsi="Consolas" w:cs="Consolas" w:eastAsia="Consolas"/>
          <w:sz w:val="18"/>
        </w:rPr>
        <w:t>LprPrintCommand</w:t>
      </w:r>
      <w:r>
        <w:t xml:space="preserve"> mit dem Text von </w:t>
      </w:r>
      <w:r>
        <w:rPr>
          <w:rFonts w:ascii="Consolas" w:hAnsi="Consolas" w:cs="Consolas" w:eastAsia="Consolas"/>
          <w:sz w:val="18"/>
        </w:rPr>
        <w:t>lpr.exe</w:t>
      </w:r>
      <w:r>
        <w:t xml:space="preserve">. Nur dort steht die genaue Ursache. Pfad der Logdatei: </w:t>
      </w:r>
      <w:r>
        <w:rPr>
          <w:b/>
        </w:rPr>
        <w:t>[im System prüfen]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„Dokument noch einmal verteilen“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RM018/RM023 nie </w:t>
            </w:r>
            <w:r>
              <w:rPr>
                <w:b/>
                <w:sz w:val="19"/>
              </w:rPr>
              <w:t>Dokument noch einmal verteilen</w:t>
            </w:r>
            <w:r>
              <w:rPr>
                <w:sz w:val="19"/>
              </w:rPr>
              <w:t xml:space="preserve"> drücken: Es verteilt über alle Kanäle der Konfiguration, auch per E-Mail.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23:49–23:57; ZI Kap. 4; KA Kap. 10.1; Screenshot 17.10. 22:21</w:t>
      </w:r>
    </w:p>
    <w:p>
      <w:pPr>
        <w:pStyle w:val="Heading2"/>
      </w:pPr>
      <w:r>
        <w:t>6.3 Touch-Client</w:t>
      </w:r>
    </w:p>
    <w:p>
      <w:r>
        <w:t xml:space="preserve">Am Touch gibt es keinen Drucker- oder Layoutdialog. Das Druck-Symbol in der unteren Leiste (z. B. bei </w:t>
      </w:r>
      <w:r>
        <w:rPr>
          <w:b/>
        </w:rPr>
        <w:t>LM108 Externe LE-ID bearbeiten</w:t>
      </w:r>
      <w:r>
        <w:t xml:space="preserve"> und </w:t>
      </w:r>
      <w:r>
        <w:rPr>
          <w:b/>
        </w:rPr>
        <w:t>LM035 Ausführen von Tablarvorgängen</w:t>
      </w:r>
      <w:r>
        <w:t>) druckt sofort mit der Konfiguration und dem ermittelten Standarddrucker.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29452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touch_lm108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9452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17: Touch A2/Öffnung 1 – LM108 mit Druck-Symbol in der unteren Leiste (markiert)</w:t>
      </w:r>
    </w:p>
    <w:p>
      <w:pPr>
        <w:pStyle w:val="ListBullet"/>
      </w:pPr>
      <w:r>
        <w:t xml:space="preserve">Ein ZPL-Druck vom Touch auf den ZD410 wurde </w:t>
      </w:r>
      <w:r>
        <w:rPr>
          <w:b/>
        </w:rPr>
        <w:t>nicht</w:t>
      </w:r>
      <w:r>
        <w:t xml:space="preserve"> getestet. </w:t>
      </w:r>
      <w:r>
        <w:rPr>
          <w:b/>
        </w:rPr>
        <w:t>[im System prüfen]</w:t>
      </w:r>
    </w:p>
    <w:p>
      <w:pPr>
        <w:pStyle w:val="ListBullet"/>
      </w:pPr>
      <w:r>
        <w:t>Das Artikeletikett am Touch (</w:t>
      </w:r>
      <w:r>
        <w:rPr>
          <w:b/>
        </w:rPr>
        <w:t>LM007</w:t>
      </w:r>
      <w:r>
        <w:t>) öffnete im Test nicht (Fehler im LOGIMAT-Toolkit).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07:50 (LM108 Druckknopf), 22:40 (LM007); DR Kap. 5; Screenshot 17.10. 16:04</w:t>
      </w:r>
    </w:p>
    <w:p>
      <w:pPr>
        <w:pStyle w:val="Heading2"/>
      </w:pPr>
      <w:r>
        <w:t>6.4 Mobile-Client: Barcode prüfen</w:t>
      </w:r>
    </w:p>
    <w:p>
      <w:r>
        <w:t>Am Mobile-Client gibt es keine Druckfunktion. Er eignet sich aber zur Kontrolle, ob der gedruckte Barcode gelesen wird: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Tätigkeiten</w:t>
      </w:r>
      <w:r>
        <w:t xml:space="preserve"> → </w:t>
      </w:r>
      <w:r>
        <w:rPr>
          <w:b/>
        </w:rPr>
        <w:t>[5] Stammdaten</w:t>
      </w:r>
      <w:r>
        <w:t xml:space="preserve"> → </w:t>
      </w:r>
      <w:r>
        <w:rPr>
          <w:b/>
        </w:rPr>
        <w:t>Stammdaten anzeigen</w:t>
      </w:r>
      <w:r>
        <w:t xml:space="preserve"> → </w:t>
      </w:r>
      <w:r>
        <w:rPr>
          <w:b/>
        </w:rPr>
        <w:t>[1] LE/LP/Artikelinfo</w:t>
      </w:r>
      <w:r>
        <w:t xml:space="preserve"> (MFW005).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Barcode des Etiketts scannen → </w:t>
      </w:r>
      <w:r>
        <w:rPr>
          <w:b/>
        </w:rPr>
        <w:t>[ENT]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Erwartet bei einem Artikeletikett: </w:t>
      </w:r>
      <w:r>
        <w:rPr>
          <w:b/>
        </w:rPr>
        <w:t>MFW008 Artikelinfo</w:t>
      </w:r>
      <w:r>
        <w:t xml:space="preserve"> mit Artikelnummer und Variante.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48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mobile_kennung_scannen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48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18: Mobile MFW005 – Scanfeld „Kennung für LE/Lagerplatz/Artikel scannen“ (gekürzt, leerer Mittelteil entfernt)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29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mobile_artikelinfo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29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19: Mobile MFW008 – Ergebnis nach Artikelscan (Beispiel 76175273, gekürzt)</w:t>
      </w:r>
    </w:p>
    <w:p>
      <w:r>
        <w:t xml:space="preserve">Ob ein EAN-13 aus dem ZPL-Etikett (nach Pflege des Alias) den Artikel findet: </w:t>
      </w:r>
      <w:r>
        <w:rPr>
          <w:b/>
        </w:rPr>
        <w:t>[im System prüfen]</w:t>
      </w:r>
      <w:r>
        <w:t>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KM Kap. 4 (MFW005/MFW008 live); DH10 Kap. 8 (Barcode prüfen); DR Kap. 5</w:t>
      </w:r>
    </w:p>
    <w:p>
      <w:pPr>
        <w:pStyle w:val="Heading1"/>
      </w:pPr>
      <w:r>
        <w:t>7 Fehlerbilder und Lösungen</w:t>
      </w:r>
    </w:p>
    <w:p>
      <w:r>
        <w:t>Die Fehler sind in dieser Reihenfolge aufgetreten. Jede Lösung wurde danach mit einem neuen Druckversuch bestätigt, außer wo „offen“ steht.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75"/>
        <w:gridCol w:w="3175"/>
        <w:gridCol w:w="3175"/>
      </w:tblGrid>
      <w:tr>
        <w:trPr>
          <w:tblHeader w:val="true"/>
        </w:trPr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Fehlerbild / Fehlertext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Lösung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RM100: Konfiguration </w:t>
            </w:r>
            <w:r>
              <w:rPr>
                <w:rFonts w:ascii="Consolas" w:hAnsi="Consolas" w:cs="Consolas" w:eastAsia="Consolas"/>
                <w:sz w:val="15"/>
              </w:rPr>
              <w:t>Item label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Druck-Kanal grau</w:t>
            </w:r>
            <w:r>
              <w:rPr>
                <w:sz w:val="17"/>
              </w:rPr>
              <w:t>, nur E-Mail-Kanal aktiv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Erste kriterienlose RM010-Zeile (Nr. 4) zeigt auf die PDF-Konfiguration mit nur E-Mail-Kanal. Eigene Zeilen mit Kriterien und „Aktiviert“ wirken in RM100 nicht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RM010 Zeile 4 auf die ZPL-Konfiguration stellen (Tausch 4/8, Kap. 5.6)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RM018-Nachdruck: „</w:t>
            </w:r>
            <w:r>
              <w:rPr>
                <w:b/>
                <w:sz w:val="17"/>
              </w:rPr>
              <w:t>keine geeignete Dokumenttypkonfiguration</w:t>
            </w:r>
            <w:r>
              <w:rPr>
                <w:sz w:val="17"/>
              </w:rPr>
              <w:t>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Nachdruck beachtet „Aktiviert“; nach Deaktivieren von Zeile 4 gab es keine aktive passende Zeile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Eine passende Zeile aktivieren (ZPL-Konfiguration)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RM010: „Zeilen 55 und 8 dürfen nicht dieselben Werte enthalten“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Zwei Zuordnungen mit gleichen Kriterien und gleicher Konfiguration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Andere Kriterien oder vorhandene Zeile ändern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RM100: Drucker </w:t>
            </w:r>
            <w:r>
              <w:rPr>
                <w:b/>
                <w:sz w:val="17"/>
              </w:rPr>
              <w:t>rot markiert</w:t>
            </w:r>
            <w:r>
              <w:rPr>
                <w:sz w:val="17"/>
              </w:rPr>
              <w:t xml:space="preserve">, Druckerliste </w:t>
            </w:r>
            <w:r>
              <w:rPr>
                <w:b/>
                <w:sz w:val="17"/>
              </w:rPr>
              <w:t>leer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Generieren und verteilen</w:t>
            </w:r>
            <w:r>
              <w:rPr>
                <w:sz w:val="17"/>
              </w:rPr>
              <w:t xml:space="preserve"> grau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Terminal hat keinen Standard-Lagerstandort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MD022: Standard-Lagerstandort </w:t>
            </w:r>
            <w:r>
              <w:rPr>
                <w:rFonts w:ascii="Consolas" w:hAnsi="Consolas" w:cs="Consolas" w:eastAsia="Consolas"/>
                <w:sz w:val="15"/>
              </w:rPr>
              <w:t>LogiMat</w:t>
            </w:r>
            <w:r>
              <w:rPr>
                <w:sz w:val="17"/>
              </w:rPr>
              <w:t xml:space="preserve"> (Kap. 5.8)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„Kopie 1 / 1 konnte nicht auf Drucker 192.168.0.70:ZD410 ausgedruckt werden“; Serverlog: „Der Befehl "lpr" ist entweder </w:t>
            </w:r>
            <w:r>
              <w:rPr>
                <w:b/>
                <w:sz w:val="17"/>
              </w:rPr>
              <w:t>falsch geschrieben</w:t>
            </w:r>
            <w:r>
              <w:rPr>
                <w:sz w:val="17"/>
              </w:rPr>
              <w:t xml:space="preserve"> oder …“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lpr.exe</w:t>
            </w:r>
            <w:r>
              <w:rPr>
                <w:sz w:val="17"/>
              </w:rPr>
              <w:t xml:space="preserve"> fehlt auf dem WAMAS-Server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Feature </w:t>
            </w:r>
            <w:r>
              <w:rPr>
                <w:b/>
                <w:sz w:val="17"/>
              </w:rPr>
              <w:t>LPR-Port-Monitor</w:t>
            </w:r>
            <w:r>
              <w:rPr>
                <w:sz w:val="17"/>
              </w:rPr>
              <w:t xml:space="preserve"> installieren (Kap. 4.1)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Serverlog: „Fehler: </w:t>
            </w:r>
            <w:r>
              <w:rPr>
                <w:b/>
                <w:sz w:val="17"/>
              </w:rPr>
              <w:t>Host 192.168.0.70:ZD410 ist unbekannt.</w:t>
            </w:r>
            <w:r>
              <w:rPr>
                <w:sz w:val="17"/>
              </w:rPr>
              <w:t>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Drucksystem-ID im Format </w:t>
            </w:r>
            <w:r>
              <w:rPr>
                <w:rFonts w:ascii="Consolas" w:hAnsi="Consolas" w:cs="Consolas" w:eastAsia="Consolas"/>
                <w:sz w:val="15"/>
              </w:rPr>
              <w:t>host:queue</w:t>
            </w:r>
            <w:r>
              <w:rPr>
                <w:sz w:val="17"/>
              </w:rPr>
              <w:t xml:space="preserve">; WAMAS setzt sie als Host </w:t>
            </w:r>
            <w:r>
              <w:rPr>
                <w:b/>
                <w:sz w:val="17"/>
              </w:rPr>
              <w:t>und</w:t>
            </w:r>
            <w:r>
              <w:rPr>
                <w:sz w:val="17"/>
              </w:rPr>
              <w:t xml:space="preserve"> Queue ein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Drucksystem-ID 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hosts</w:t>
            </w:r>
            <w:r>
              <w:rPr>
                <w:sz w:val="17"/>
              </w:rPr>
              <w:t xml:space="preserve">-Eintrag </w:t>
            </w:r>
            <w:r>
              <w:rPr>
                <w:rFonts w:ascii="Consolas" w:hAnsi="Consolas" w:cs="Consolas" w:eastAsia="Consolas"/>
                <w:sz w:val="15"/>
              </w:rPr>
              <w:t>192.168.0.70 ZD410</w:t>
            </w:r>
            <w:r>
              <w:rPr>
                <w:sz w:val="17"/>
              </w:rPr>
              <w:t xml:space="preserve"> (Kap. 4.2)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Etikett kommt an, der </w:t>
            </w:r>
            <w:r>
              <w:rPr>
                <w:b/>
                <w:sz w:val="17"/>
              </w:rPr>
              <w:t>ZPL-Code wird als Text</w:t>
            </w:r>
            <w:r>
              <w:rPr>
                <w:sz w:val="17"/>
              </w:rPr>
              <w:t xml:space="preserve"> gedruckt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LPD-Dienst gibt nicht roh weiter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Registry </w:t>
            </w:r>
            <w:r>
              <w:rPr>
                <w:rFonts w:ascii="Consolas" w:hAnsi="Consolas" w:cs="Consolas" w:eastAsia="Consolas"/>
                <w:sz w:val="15"/>
              </w:rPr>
              <w:t>SimulatePassThrough = 1</w:t>
            </w:r>
            <w:r>
              <w:rPr>
                <w:sz w:val="17"/>
              </w:rPr>
              <w:t xml:space="preserve"> (</w:t>
            </w:r>
            <w:r>
              <w:rPr>
                <w:rFonts w:ascii="Consolas" w:hAnsi="Consolas" w:cs="Consolas" w:eastAsia="Consolas"/>
                <w:sz w:val="15"/>
              </w:rPr>
              <w:t>REG_DWORD</w:t>
            </w:r>
            <w:r>
              <w:rPr>
                <w:sz w:val="17"/>
              </w:rPr>
              <w:t xml:space="preserve">), </w:t>
            </w:r>
            <w:r>
              <w:rPr>
                <w:rFonts w:ascii="Consolas" w:hAnsi="Consolas" w:cs="Consolas" w:eastAsia="Consolas"/>
                <w:sz w:val="15"/>
              </w:rPr>
              <w:t>Restart-Service LPDSVC</w:t>
            </w:r>
            <w:r>
              <w:rPr>
                <w:sz w:val="17"/>
              </w:rPr>
              <w:t xml:space="preserve"> (Kap. 3.5)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Dienst </w:t>
            </w:r>
            <w:r>
              <w:rPr>
                <w:rFonts w:ascii="Consolas" w:hAnsi="Consolas" w:cs="Consolas" w:eastAsia="Consolas"/>
                <w:sz w:val="15"/>
              </w:rPr>
              <w:t>LPDSVC</w:t>
            </w:r>
            <w:r>
              <w:rPr>
                <w:sz w:val="17"/>
              </w:rPr>
              <w:t xml:space="preserve"> startet nicht mehr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New-Item -Force</w:t>
            </w:r>
            <w:r>
              <w:rPr>
                <w:sz w:val="17"/>
              </w:rPr>
              <w:t xml:space="preserve"> hat den Schlüssel </w:t>
            </w:r>
            <w:r>
              <w:rPr>
                <w:rFonts w:ascii="Consolas" w:hAnsi="Consolas" w:cs="Consolas" w:eastAsia="Consolas"/>
                <w:sz w:val="15"/>
              </w:rPr>
              <w:t>Parameters</w:t>
            </w:r>
            <w:r>
              <w:rPr>
                <w:sz w:val="17"/>
              </w:rPr>
              <w:t xml:space="preserve"> geleert (</w:t>
            </w:r>
            <w:r>
              <w:rPr>
                <w:rFonts w:ascii="Consolas" w:hAnsi="Consolas" w:cs="Consolas" w:eastAsia="Consolas"/>
                <w:sz w:val="15"/>
              </w:rPr>
              <w:t>ServiceDll</w:t>
            </w:r>
            <w:r>
              <w:rPr>
                <w:sz w:val="17"/>
              </w:rPr>
              <w:t xml:space="preserve"> gelöscht)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Sicherung zurückspielen oder Sollwerte aus Tab. 4 anlegen, Dienst neu starten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Barcode zeigt nur Nullen</w:t>
            </w:r>
            <w:r>
              <w:rPr>
                <w:sz w:val="17"/>
              </w:rPr>
              <w:t xml:space="preserve"> („000000 000000“)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4802 hat keinen Alias der Art EAN/GTIN; </w:t>
            </w:r>
            <w:r>
              <w:rPr>
                <w:rFonts w:ascii="Consolas" w:hAnsi="Consolas" w:cs="Consolas" w:eastAsia="Consolas"/>
                <w:sz w:val="15"/>
              </w:rPr>
              <w:t>gtinBarcodeString</w:t>
            </w:r>
            <w:r>
              <w:rPr>
                <w:sz w:val="17"/>
              </w:rPr>
              <w:t xml:space="preserve"> ist leer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EAN/GTIN (13-stellig, gültige Prüfziffer) als Artikel-Alias pflegen oder per Host liefern. Offen: Das Layout setzt </w:t>
            </w:r>
            <w:r>
              <w:rPr>
                <w:rFonts w:ascii="Consolas" w:hAnsi="Consolas" w:cs="Consolas" w:eastAsia="Consolas"/>
                <w:sz w:val="15"/>
              </w:rPr>
              <w:t>:</w:t>
            </w:r>
            <w:r>
              <w:rPr>
                <w:sz w:val="17"/>
              </w:rPr>
              <w:t xml:space="preserve"> vor die Nummer. Alternative ohne </w:t>
            </w:r>
            <w:r>
              <w:rPr>
                <w:rFonts w:ascii="Consolas" w:hAnsi="Consolas" w:cs="Consolas" w:eastAsia="Consolas"/>
                <w:sz w:val="15"/>
              </w:rPr>
              <w:t>^BE</w:t>
            </w:r>
            <w:r>
              <w:rPr>
                <w:sz w:val="17"/>
              </w:rPr>
              <w:t>: Kap. 9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Artikeltext leer</w:t>
            </w:r>
            <w:r>
              <w:rPr>
                <w:sz w:val="17"/>
              </w:rPr>
              <w:t>, Alias-Zeile leer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Konfiguration in RM005 nur </w:t>
            </w:r>
            <w:r>
              <w:rPr>
                <w:rFonts w:ascii="Consolas" w:hAnsi="Consolas" w:cs="Consolas" w:eastAsia="Consolas"/>
                <w:sz w:val="15"/>
              </w:rPr>
              <w:t>eng-US</w:t>
            </w:r>
            <w:r>
              <w:rPr>
                <w:sz w:val="17"/>
              </w:rPr>
              <w:t xml:space="preserve">, Artikel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>-Text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Konfiguration in RM005 nur mit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(Kap. 5.7); Alias pflegen</w:t>
            </w:r>
          </w:p>
        </w:tc>
      </w:tr>
    </w:tbl>
    <w:p>
      <w:pPr>
        <w:pStyle w:val="BeschriftungSSI"/>
      </w:pPr>
      <w:r>
        <w:t>Tab. 9: Fehlertabelle (Fehlertext → Ursache → Lösung)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264406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zpl_nachbildung_53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2644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20: Nachbildung des gedruckten ZPL (Layout 534, Artikel 4802) aus den gespeicherten Druckdaten – kein Foto. Rot: leere Felder und Barcode ohne GTIN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1372747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artikeletikett_pdf_de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37274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21: Zum Vergleich: PDF-Artikeletikett 76175273 in Deutsch (ger, aus RM018): Artikeltext und Barcode vorhanden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060000" cy="3918373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rm100_nur_mail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3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22: Fehlerbild RM100 mit Konfiguration Item label: Druck-Kanal grau, nur E-Mail-Kanal (Adressen geschwärzt)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960000" cy="1004955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kommissionieretikett71_engUS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10049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23: Fehlerbild Sprache: Kommissionieretikett (RM018 ID 71) in eng-US – nur Nummern, kein Artikeltext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sz w:val="19"/>
              </w:rPr>
              <w:t>Foto des Etiketts mit ZPL-Code als Text (17.10. 23:57). Das Foto ist nicht mehr vorhanden.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[Screenshot folgt]</w:t>
            </w:r>
          </w:p>
          <w:p>
            <w:pPr>
              <w:spacing w:after="40"/>
            </w:pPr>
            <w:r>
              <w:rPr>
                <w:sz w:val="19"/>
              </w:rPr>
              <w:t>Foto des ersten korrekten ZPL-Etiketts 4802 mit Barcode-Nullen (18.10. 00:06). Das Foto ist nicht mehr vorhanden; Ersatz: Nachbildung Abb. 20.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22:40–23:57; PP 23:56–00:06; ZI Kap. 4 (DocumentOrderData 114/115, gerendertes ZPL)</w:t>
      </w:r>
    </w:p>
    <w:p>
      <w:pPr>
        <w:pStyle w:val="Heading1"/>
      </w:pPr>
      <w:r>
        <w:t>8 Checkliste für den Kunden</w:t>
      </w:r>
    </w:p>
    <w:p>
      <w:r>
        <w:t>Zum Abhaken bei der Einrichtung. Werte in Klammern = Testsystem.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80"/>
        <w:gridCol w:w="680"/>
        <w:gridCol w:w="6804"/>
        <w:gridCol w:w="1360"/>
      </w:tblGrid>
      <w:tr>
        <w:trPr>
          <w:tblHeader w:val="true"/>
        </w:trPr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☐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68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Prüfpunkt</w:t>
            </w:r>
          </w:p>
        </w:tc>
        <w:tc>
          <w:tcPr>
            <w:tcW w:type="dxa" w:w="136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Wo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Zebra-Treiber installiert, Drucker „Normal“ (</w:t>
            </w:r>
            <w:r>
              <w:rPr>
                <w:rFonts w:ascii="Consolas" w:hAnsi="Consolas" w:cs="Consolas" w:eastAsia="Consolas"/>
                <w:sz w:val="15"/>
              </w:rPr>
              <w:t>ZDesigner ZD410-300dpi ZPL</w:t>
            </w:r>
            <w:r>
              <w:rPr>
                <w:sz w:val="17"/>
              </w:rPr>
              <w:t>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Etikettengröße kalibriert (57 × 51 mm), Roh-ZPL-Testdruck OK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Drucker freigegeben, Freigabename kurz, ohne Leerzeichen (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  <w:r>
              <w:rPr>
                <w:sz w:val="17"/>
              </w:rPr>
              <w:t>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LPD-Druckdienst ein, </w:t>
            </w:r>
            <w:r>
              <w:rPr>
                <w:rFonts w:ascii="Consolas" w:hAnsi="Consolas" w:cs="Consolas" w:eastAsia="Consolas"/>
                <w:sz w:val="15"/>
              </w:rPr>
              <w:t>LPDSVC</w:t>
            </w:r>
            <w:r>
              <w:rPr>
                <w:sz w:val="17"/>
              </w:rPr>
              <w:t xml:space="preserve"> läuft, Start „Automatisch“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Firewall eingehend TCP 515 erlaubt (Regel „LPD-Dienst“)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Registry gesichert, </w:t>
            </w:r>
            <w:r>
              <w:rPr>
                <w:rFonts w:ascii="Consolas" w:hAnsi="Consolas" w:cs="Consolas" w:eastAsia="Consolas"/>
                <w:sz w:val="15"/>
              </w:rPr>
              <w:t>SimulatePassThrough = 1</w:t>
            </w:r>
            <w:r>
              <w:rPr>
                <w:sz w:val="17"/>
              </w:rPr>
              <w:t xml:space="preserve"> (DWORD), kein </w:t>
            </w:r>
            <w:r>
              <w:rPr>
                <w:rFonts w:ascii="Consolas" w:hAnsi="Consolas" w:cs="Consolas" w:eastAsia="Consolas"/>
                <w:sz w:val="15"/>
              </w:rPr>
              <w:t>New-Item -Force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Druck-PC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lpr.exe</w:t>
            </w:r>
            <w:r>
              <w:rPr>
                <w:sz w:val="17"/>
              </w:rPr>
              <w:t xml:space="preserve"> vorhanden (Feature LPR-Port-Monitor)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Drucksystem-ID als Hostname auflösbar (</w:t>
            </w:r>
            <w:r>
              <w:rPr>
                <w:rFonts w:ascii="Consolas" w:hAnsi="Consolas" w:cs="Consolas" w:eastAsia="Consolas"/>
                <w:sz w:val="15"/>
              </w:rPr>
              <w:t>hosts</w:t>
            </w:r>
            <w:r>
              <w:rPr>
                <w:sz w:val="17"/>
              </w:rPr>
              <w:t xml:space="preserve">: </w:t>
            </w:r>
            <w:r>
              <w:rPr>
                <w:rFonts w:ascii="Consolas" w:hAnsi="Consolas" w:cs="Consolas" w:eastAsia="Consolas"/>
                <w:sz w:val="15"/>
              </w:rPr>
              <w:t>192.168.0.70 ZD410</w:t>
            </w:r>
            <w:r>
              <w:rPr>
                <w:sz w:val="17"/>
              </w:rPr>
              <w:t>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Test-NetConnection ZD410 -Port 515</w:t>
            </w:r>
            <w:r>
              <w:rPr>
                <w:sz w:val="17"/>
              </w:rPr>
              <w:t xml:space="preserve"> = True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RM015 </w:t>
            </w:r>
            <w:r>
              <w:rPr>
                <w:rFonts w:ascii="Consolas" w:hAnsi="Consolas" w:cs="Consolas" w:eastAsia="Consolas"/>
                <w:sz w:val="15"/>
              </w:rPr>
              <w:t>ZPL_300</w:t>
            </w:r>
            <w:r>
              <w:rPr>
                <w:sz w:val="17"/>
              </w:rPr>
              <w:t xml:space="preserve"> vorhanden (LPR, ZPL II, 300 dpi)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RM011 Drucker angelegt, Typ </w:t>
            </w:r>
            <w:r>
              <w:rPr>
                <w:rFonts w:ascii="Consolas" w:hAnsi="Consolas" w:cs="Consolas" w:eastAsia="Consolas"/>
                <w:sz w:val="15"/>
              </w:rPr>
              <w:t>ZPL_300</w:t>
            </w:r>
            <w:r>
              <w:rPr>
                <w:sz w:val="17"/>
              </w:rPr>
              <w:t>, Drucksystem-ID = Freigabename (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  <w:r>
              <w:rPr>
                <w:sz w:val="17"/>
              </w:rPr>
              <w:t>)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RM017 Zuordnung Lagerstandort (</w:t>
            </w:r>
            <w:r>
              <w:rPr>
                <w:rFonts w:ascii="Consolas" w:hAnsi="Consolas" w:cs="Consolas" w:eastAsia="Consolas"/>
                <w:sz w:val="15"/>
              </w:rPr>
              <w:t>LogiMat</w:t>
            </w:r>
            <w:r>
              <w:rPr>
                <w:sz w:val="17"/>
              </w:rPr>
              <w:t>) → Drucker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RM010 erste kriterienlose Zeile des Dokumenttyps zeigt auf ZPL-300-Konfiguration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RM005 Konfiguration: Druck-Kanal vorhanden, Sprache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MD022 Standard-Lagerstandort an jedem druckenden Terminal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Artikel haben EAN/GTIN-Alias (für Barcode) und deutschen Text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Testdruck RM100 nur Druck-Kanal → RM023 ohne Fehler, Etikett am Drucker geprüft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WAMAS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18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Barcode mit Mobile-Client gescannt, Artikel gefunden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</w:tr>
      <w:tr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19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Alle Änderungen alt/neu protokolliert, Rückbau bekannt</w:t>
            </w:r>
          </w:p>
        </w:tc>
        <w:tc>
          <w:tcPr>
            <w:tcW w:type="dxa" w:w="1361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</w:tbl>
    <w:p>
      <w:pPr>
        <w:pStyle w:val="BeschriftungSSI"/>
      </w:pPr>
      <w:r>
        <w:t>Tab. 10: Checkliste Etikettendruck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Kap. 3–7</w:t>
      </w:r>
    </w:p>
    <w:p>
      <w:pPr>
        <w:pStyle w:val="Heading1"/>
      </w:pPr>
      <w:r>
        <w:t>9 Etikettentests 57 × 51 mm (Roh-ZPL-Muster)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Stand: Roh-ZPL-Muster, noch kein WAMAS-Layout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 Muster in diesem Kapitel sind </w:t>
            </w:r>
            <w:r>
              <w:rPr>
                <w:b/>
                <w:sz w:val="19"/>
              </w:rPr>
              <w:t>Roh-ZPL-Dateien</w:t>
            </w:r>
            <w:r>
              <w:rPr>
                <w:sz w:val="19"/>
              </w:rPr>
              <w:t xml:space="preserve">. WAMAS Dev hat sie am 18.10.2026 (Dateistand 00:26–00:35) mit </w:t>
            </w:r>
            <w:r>
              <w:rPr>
                <w:rFonts w:ascii="Consolas" w:hAnsi="Consolas" w:cs="Consolas" w:eastAsia="Consolas"/>
                <w:sz w:val="17"/>
              </w:rPr>
              <w:t>lpr</w:t>
            </w:r>
            <w:r>
              <w:rPr>
                <w:sz w:val="19"/>
              </w:rPr>
              <w:t xml:space="preserve"> von srv01 an den ZD410 gesendet (Weg wie in Kap. 4). Die Werte wurden </w:t>
            </w:r>
            <w:r>
              <w:rPr>
                <w:b/>
                <w:sz w:val="19"/>
              </w:rPr>
              <w:t>von Hand eingesetzt</w:t>
            </w:r>
            <w:r>
              <w:rPr>
                <w:sz w:val="19"/>
              </w:rPr>
              <w:t xml:space="preserve">. WAMAS hat dabei nichts gerendert. Der Upload in </w:t>
            </w:r>
            <w:r>
              <w:rPr>
                <w:b/>
                <w:sz w:val="19"/>
              </w:rPr>
              <w:t>RM003</w:t>
            </w:r>
            <w:r>
              <w:rPr>
                <w:sz w:val="19"/>
              </w:rPr>
              <w:t xml:space="preserve"> und die Layout-Nummer folgen. Ob WAMAS die Felder für das Bestandsetikett liefert, ist offen (Kap. 9.4).</w:t>
            </w:r>
          </w:p>
        </w:tc>
      </w:tr>
    </w:tbl>
    <w:p>
      <w:pPr>
        <w:spacing w:after="40"/>
      </w:pPr>
    </w:p>
    <w:p>
      <w:pPr>
        <w:pStyle w:val="Heading2"/>
      </w:pPr>
      <w:r>
        <w:t>9.1 Grundlagen 57 × 51 mm bei 300 dpi</w:t>
      </w:r>
    </w:p>
    <w:p>
      <w:pPr>
        <w:pStyle w:val="ListBullet"/>
      </w:pPr>
      <w:r>
        <w:t xml:space="preserve">57 × 51 mm bei 300 dpi = </w:t>
      </w:r>
      <w:r>
        <w:rPr>
          <w:b/>
        </w:rPr>
        <w:t>672 × 602 Dots</w:t>
      </w:r>
      <w:r>
        <w:t xml:space="preserve"> (1 mm ≈ 11,8 Dots).</w:t>
      </w:r>
    </w:p>
    <w:p>
      <w:pPr>
        <w:pStyle w:val="ListBullet"/>
      </w:pPr>
      <w:r>
        <w:t xml:space="preserve">Eine Seitengröße 57 × 51 mm gibt es in WAMAS nicht. </w:t>
      </w:r>
      <w:r>
        <w:rPr>
          <w:rFonts w:ascii="Consolas" w:hAnsi="Consolas" w:cs="Consolas" w:eastAsia="Consolas"/>
          <w:sz w:val="18"/>
        </w:rPr>
        <w:t>ZPL_300</w:t>
      </w:r>
      <w:r>
        <w:t xml:space="preserve"> kennt nur </w:t>
      </w:r>
      <w:r>
        <w:rPr>
          <w:b/>
        </w:rPr>
        <w:t>Large Label</w:t>
      </w:r>
      <w:r>
        <w:t xml:space="preserve"> (4 × 6 in) und </w:t>
      </w:r>
      <w:r>
        <w:rPr>
          <w:b/>
        </w:rPr>
        <w:t>Small Label</w:t>
      </w:r>
      <w:r>
        <w:t xml:space="preserve"> (2 × 1 in = 50,8 × 25,4 mm). Die Standard-„small“-Layouts (z. B. 534, 538) setzen </w:t>
      </w:r>
      <w:r>
        <w:rPr>
          <w:rFonts w:ascii="Consolas" w:hAnsi="Consolas" w:cs="Consolas" w:eastAsia="Consolas"/>
          <w:sz w:val="18"/>
        </w:rPr>
        <w:t>^PW520</w:t>
      </w:r>
      <w:r>
        <w:t xml:space="preserve"> und </w:t>
      </w:r>
      <w:r>
        <w:rPr>
          <w:b/>
        </w:rPr>
        <w:t>kein</w:t>
      </w:r>
      <w:r>
        <w:t xml:space="preserve"> </w:t>
      </w:r>
      <w:r>
        <w:rPr>
          <w:rFonts w:ascii="Consolas" w:hAnsi="Consolas" w:cs="Consolas" w:eastAsia="Consolas"/>
          <w:sz w:val="18"/>
        </w:rPr>
        <w:t>^LL</w:t>
      </w:r>
      <w:r>
        <w:t>. Sie nutzen nur etwa 44 mm Breite und die obere Hälfte des Etiketts.</w:t>
      </w:r>
    </w:p>
    <w:p>
      <w:pPr>
        <w:pStyle w:val="ListBullet"/>
      </w:pPr>
      <w:r>
        <w:t xml:space="preserve">Die Muster setzen die Größe deshalb </w:t>
      </w:r>
      <w:r>
        <w:rPr>
          <w:b/>
        </w:rPr>
        <w:t>im ZPL selbst</w:t>
      </w:r>
      <w:r>
        <w:t>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87"/>
        <w:gridCol w:w="7938"/>
      </w:tblGrid>
      <w:tr>
        <w:trPr>
          <w:tblHeader w:val="true"/>
        </w:trPr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Befehl</w:t>
            </w:r>
          </w:p>
        </w:tc>
        <w:tc>
          <w:tcPr>
            <w:tcW w:type="dxa" w:w="79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^CI28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Zeichensatz UTF-8. Umlaute (Ä, Ö, Ü) werden richtig gedruckt. Das Standard-Layout 534 setzt </w:t>
            </w:r>
            <w:r>
              <w:rPr>
                <w:rFonts w:ascii="Consolas" w:hAnsi="Consolas" w:cs="Consolas" w:eastAsia="Consolas"/>
                <w:sz w:val="15"/>
              </w:rPr>
              <w:t>^CI0</w:t>
            </w:r>
            <w:r>
              <w:rPr>
                <w:sz w:val="17"/>
              </w:rPr>
              <w:t>.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^PW672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Druckbreite 672 Dots = 57 mm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^LL602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Etikettenlänge 602 Dots = 51 mm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^LH0,0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Nullpunkt oben links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^MNY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Medium mit Lücke (Etiketten mit Abstand)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^PQ1,0,1,Y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sz w:val="17"/>
              </w:rPr>
              <w:t>1 Etikett je Auftrag</w:t>
            </w:r>
          </w:p>
        </w:tc>
      </w:tr>
    </w:tbl>
    <w:p>
      <w:pPr>
        <w:pStyle w:val="BeschriftungSSI"/>
      </w:pPr>
      <w:r>
        <w:t>Tab. 10a: Kopf der 57 × 51-Muster</w:t>
      </w:r>
    </w:p>
    <w:p>
      <w:r>
        <w:t xml:space="preserve">Die Dateien liegen auf der Box unter </w:t>
      </w:r>
      <w:r>
        <w:rPr>
          <w:rFonts w:ascii="Consolas" w:hAnsi="Consolas" w:cs="Consolas" w:eastAsia="Consolas"/>
          <w:sz w:val="18"/>
        </w:rPr>
        <w:t>/workspace/zpl_layouts_57x51/</w:t>
      </w:r>
      <w:r>
        <w:t>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63"/>
        <w:gridCol w:w="4225"/>
        <w:gridCol w:w="2936"/>
      </w:tblGrid>
      <w:tr>
        <w:trPr>
          <w:tblHeader w:val="true"/>
        </w:trPr>
        <w:tc>
          <w:tcPr>
            <w:tcW w:type="dxa" w:w="23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  <w:tc>
          <w:tcPr>
            <w:tcW w:type="dxa" w:w="422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293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TEST_WD_itemlabel.300.57x51.zpl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Mustache-Vorlage Artikeletikett (Basis Standard-Layout 534)</w:t>
            </w:r>
          </w:p>
        </w:tc>
        <w:tc>
          <w:tcPr>
            <w:tcW w:type="dxa" w:w="2936"/>
          </w:tcPr>
          <w:p>
            <w:pPr>
              <w:spacing w:after="0" w:line="252" w:lineRule="auto"/>
            </w:pPr>
            <w:r>
              <w:rPr>
                <w:sz w:val="17"/>
              </w:rPr>
              <w:t>Vorlage für RM003, noch nicht hochgeladen</w:t>
            </w:r>
          </w:p>
        </w:tc>
      </w:tr>
      <w:tr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muster_item_4802.zpl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Artikel 4802, Werte von Hand eingesetzt</w:t>
            </w:r>
          </w:p>
        </w:tc>
        <w:tc>
          <w:tcPr>
            <w:tcW w:type="dxa" w:w="2936"/>
          </w:tcPr>
          <w:p>
            <w:pPr>
              <w:spacing w:after="0" w:line="252" w:lineRule="auto"/>
            </w:pPr>
            <w:r>
              <w:rPr>
                <w:sz w:val="17"/>
              </w:rPr>
              <w:t>gedruckt, Abb. 24</w:t>
            </w:r>
          </w:p>
        </w:tc>
      </w:tr>
      <w:tr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muster_bestand_BG.zpl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Bestandsetikett v1 mit QR und Code 128</w:t>
            </w:r>
          </w:p>
        </w:tc>
        <w:tc>
          <w:tcPr>
            <w:tcW w:type="dxa" w:w="2936"/>
          </w:tcPr>
          <w:p>
            <w:pPr>
              <w:spacing w:after="0" w:line="252" w:lineRule="auto"/>
            </w:pPr>
            <w:r>
              <w:rPr>
                <w:sz w:val="17"/>
              </w:rPr>
              <w:t>gedruckt, Abb. 25, verworfen</w:t>
            </w:r>
          </w:p>
        </w:tc>
      </w:tr>
      <w:tr>
        <w:tc>
          <w:tcPr>
            <w:tcW w:type="dxa" w:w="236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muster_bestand_BG_v2.zpl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Bestandsetikett v2: großer QR rechts, kein Strichcode</w:t>
            </w:r>
          </w:p>
        </w:tc>
        <w:tc>
          <w:tcPr>
            <w:tcW w:type="dxa" w:w="293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gedruckt, Abb. 26, </w:t>
            </w:r>
            <w:r>
              <w:rPr>
                <w:b/>
                <w:sz w:val="17"/>
              </w:rPr>
              <w:t>Favorit Marek</w:t>
            </w:r>
          </w:p>
        </w:tc>
      </w:tr>
    </w:tbl>
    <w:p>
      <w:pPr>
        <w:pStyle w:val="BeschriftungSSI"/>
      </w:pPr>
      <w:r>
        <w:t>Tab. 10b: ZPL-Dateien der Etikettentests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ZPL-Dateien 18.10. 00:26–00:35; ZI Kap. 1, 3; Fotos der Ausdrucke</w:t>
      </w:r>
    </w:p>
    <w:p>
      <w:pPr>
        <w:pStyle w:val="Heading2"/>
      </w:pPr>
      <w:r>
        <w:t>9.2 Artikeletikett (Basis Layout 534)</w:t>
      </w:r>
    </w:p>
    <w:p>
      <w:r>
        <w:t>Die Vorlage übernimmt die Mustache-Platzhalter des Standard-Layouts 534 und ordnet sie auf 57 × 51 mm an. Statt des EAN-13-Strichcodes (</w:t>
      </w:r>
      <w:r>
        <w:rPr>
          <w:rFonts w:ascii="Consolas" w:hAnsi="Consolas" w:cs="Consolas" w:eastAsia="Consolas"/>
          <w:sz w:val="18"/>
        </w:rPr>
        <w:t>^BE</w:t>
      </w:r>
      <w:r>
        <w:t xml:space="preserve">) druckt sie einen </w:t>
      </w:r>
      <w:r>
        <w:rPr>
          <w:b/>
        </w:rPr>
        <w:t>Code 128 der Artikelnummer</w:t>
      </w:r>
      <w:r>
        <w:t xml:space="preserve"> und einen </w:t>
      </w:r>
      <w:r>
        <w:rPr>
          <w:b/>
        </w:rPr>
        <w:t>QR-Code</w:t>
      </w:r>
      <w:r>
        <w:t xml:space="preserve">. Die EAN steht nur als Text. Hintergrund: Das Standard-Layout 534 druckt mit </w:t>
      </w:r>
      <w:r>
        <w:rPr>
          <w:rFonts w:ascii="Consolas" w:hAnsi="Consolas" w:cs="Consolas" w:eastAsia="Consolas"/>
          <w:sz w:val="18"/>
        </w:rPr>
        <w:t>^BE</w:t>
      </w:r>
      <w:r>
        <w:t xml:space="preserve"> </w:t>
      </w:r>
      <w:r>
        <w:rPr>
          <w:b/>
        </w:rPr>
        <w:t>Nullen</w:t>
      </w:r>
      <w:r>
        <w:t>, wenn der Artikel keinen EAN-Alias hat (Kap. 7).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{{#labelData}}</w:t>
            </w:r>
          </w:p>
          <w:p>
            <w:pPr>
              <w:pStyle w:val="Code"/>
            </w:pPr>
            <w:r>
              <w:t>^XA</w:t>
            </w:r>
          </w:p>
          <w:p>
            <w:pPr>
              <w:pStyle w:val="Code"/>
            </w:pPr>
            <w:r>
              <w:t>^CI28</w:t>
            </w:r>
          </w:p>
          <w:p>
            <w:pPr>
              <w:pStyle w:val="Code"/>
            </w:pPr>
            <w:r>
              <w:t>^PW672</w:t>
            </w:r>
          </w:p>
          <w:p>
            <w:pPr>
              <w:pStyle w:val="Code"/>
            </w:pPr>
            <w:r>
              <w:t>^LL602</w:t>
            </w:r>
          </w:p>
          <w:p>
            <w:pPr>
              <w:pStyle w:val="Code"/>
            </w:pPr>
            <w:r>
              <w:t>^LH0,0</w:t>
            </w:r>
          </w:p>
          <w:p>
            <w:pPr>
              <w:pStyle w:val="Code"/>
            </w:pPr>
            <w:r>
              <w:t>^MNY</w:t>
            </w:r>
          </w:p>
          <w:p>
            <w:pPr>
              <w:pStyle w:val="Code"/>
            </w:pPr>
            <w:r>
              <w:t>^FO20,18^A0N,30,30^FD{{clientName}}^FS</w:t>
            </w:r>
          </w:p>
          <w:p>
            <w:pPr>
              <w:pStyle w:val="Code"/>
            </w:pPr>
            <w:r>
              <w:t>^FO20,56^GB632,3,3^FS</w:t>
            </w:r>
          </w:p>
          <w:p>
            <w:pPr>
              <w:pStyle w:val="Code"/>
            </w:pPr>
            <w:r>
              <w:t>^FO20,72^A0N,26,26^FDArtikel^FS</w:t>
            </w:r>
          </w:p>
          <w:p>
            <w:pPr>
              <w:pStyle w:val="Code"/>
            </w:pPr>
            <w:r>
              <w:t>^FO20,100^A0N,56,56^FD{{itemNo}}^FS</w:t>
            </w:r>
          </w:p>
          <w:p>
            <w:pPr>
              <w:pStyle w:val="Code"/>
            </w:pPr>
            <w:r>
              <w:t>^FO20,165^FB632,2,4,L^A0N,32,32^FD{{itemDesc}}^FS</w:t>
            </w:r>
          </w:p>
          <w:p>
            <w:pPr>
              <w:pStyle w:val="Code"/>
            </w:pPr>
            <w:r>
              <w:t>^FO20,240^A0N,26,26^FDVariante {{itemVariant}}   VPE {{packagingVersion}}^FS</w:t>
            </w:r>
          </w:p>
          <w:p>
            <w:pPr>
              <w:pStyle w:val="Code"/>
            </w:pPr>
            <w:r>
              <w:t>^FO10,280^BQN,2,8^FDQA,{{itemNo}}^FS</w:t>
            </w:r>
          </w:p>
          <w:p>
            <w:pPr>
              <w:pStyle w:val="Code"/>
            </w:pPr>
            <w:r>
              <w:t>^FO270,300^BY2,3,110^BCN,110,Y,N,N^FD{{itemNo}}^FS</w:t>
            </w:r>
          </w:p>
          <w:p>
            <w:pPr>
              <w:pStyle w:val="Code"/>
            </w:pPr>
            <w:r>
              <w:t>^FO270,460^A0N,24,24^FDEAN {{gtinBarcodeString}}^FS</w:t>
            </w:r>
          </w:p>
          <w:p>
            <w:pPr>
              <w:pStyle w:val="Code"/>
            </w:pPr>
            <w:r>
              <w:t>^PQ1,0,1,Y</w:t>
            </w:r>
          </w:p>
          <w:p>
            <w:pPr>
              <w:pStyle w:val="Code"/>
            </w:pPr>
            <w:r>
              <w:t>^XZ</w:t>
            </w:r>
          </w:p>
          <w:p>
            <w:pPr>
              <w:pStyle w:val="Code"/>
            </w:pPr>
            <w:r>
              <w:t>{{/labelData}}</w:t>
            </w:r>
          </w:p>
        </w:tc>
      </w:tr>
    </w:tbl>
    <w:p>
      <w:pPr>
        <w:pStyle w:val="BeschriftungSSI"/>
      </w:pPr>
      <w:r>
        <w:t>Abb. 24a: Vorlage TEST_WD_itemlabel.300.57x51.zpl (vollständig)</w:t>
      </w:r>
    </w:p>
    <w:p>
      <w:r>
        <w:t xml:space="preserve">Im Muster </w:t>
      </w:r>
      <w:r>
        <w:rPr>
          <w:rFonts w:ascii="Consolas" w:hAnsi="Consolas" w:cs="Consolas" w:eastAsia="Consolas"/>
          <w:sz w:val="18"/>
        </w:rPr>
        <w:t>muster_item_4802.zpl</w:t>
      </w:r>
      <w:r>
        <w:t xml:space="preserve"> sind die Platzhalter von Hand ersetzt: </w:t>
      </w:r>
      <w:r>
        <w:rPr>
          <w:rFonts w:ascii="Consolas" w:hAnsi="Consolas" w:cs="Consolas" w:eastAsia="Consolas"/>
          <w:sz w:val="18"/>
        </w:rPr>
        <w:t>TEST_WD Lager AG</w:t>
      </w:r>
      <w:r>
        <w:t xml:space="preserve">, </w:t>
      </w:r>
      <w:r>
        <w:rPr>
          <w:rFonts w:ascii="Consolas" w:hAnsi="Consolas" w:cs="Consolas" w:eastAsia="Consolas"/>
          <w:sz w:val="18"/>
        </w:rPr>
        <w:t>4802</w:t>
      </w:r>
      <w:r>
        <w:t xml:space="preserve">, </w:t>
      </w:r>
      <w:r>
        <w:rPr>
          <w:rFonts w:ascii="Consolas" w:hAnsi="Consolas" w:cs="Consolas" w:eastAsia="Consolas"/>
          <w:sz w:val="18"/>
        </w:rPr>
        <w:t>Tape Kinesiologie Hautreiniger, 200 ml (Grösse ÄÖÜ)</w:t>
      </w:r>
      <w:r>
        <w:t xml:space="preserve">, </w:t>
      </w:r>
      <w:r>
        <w:rPr>
          <w:rFonts w:ascii="Consolas" w:hAnsi="Consolas" w:cs="Consolas" w:eastAsia="Consolas"/>
          <w:sz w:val="18"/>
        </w:rPr>
        <w:t>Variante 00000   VPE PCS(1PCS)</w:t>
      </w:r>
      <w:r>
        <w:t xml:space="preserve">, </w:t>
      </w:r>
      <w:r>
        <w:rPr>
          <w:rFonts w:ascii="Consolas" w:hAnsi="Consolas" w:cs="Consolas" w:eastAsia="Consolas"/>
          <w:sz w:val="18"/>
        </w:rPr>
        <w:t>EAN –</w:t>
      </w:r>
      <w:r>
        <w:t>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600000" cy="3282545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foto_artikel_4802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32825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24: Ausdruck muster_item_4802.zpl am ZD410 (Foto, 57 × 51 mm): Umlaute korrekt, QR und Code 128 mit Artikelnummer, EAN leer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Artikeltext nur mit Sprache ger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den WAMAS-Druckdaten der Aufträge 79/80 war </w:t>
            </w:r>
            <w:r>
              <w:rPr>
                <w:rFonts w:ascii="Consolas" w:hAnsi="Consolas" w:cs="Consolas" w:eastAsia="Consolas"/>
                <w:sz w:val="17"/>
              </w:rPr>
              <w:t>itemDesc</w:t>
            </w:r>
            <w:r>
              <w:rPr>
                <w:sz w:val="19"/>
              </w:rPr>
              <w:t xml:space="preserve"> </w:t>
            </w:r>
            <w:r>
              <w:rPr>
                <w:b/>
                <w:sz w:val="19"/>
              </w:rPr>
              <w:t>leer</w:t>
            </w:r>
            <w:r>
              <w:rPr>
                <w:sz w:val="19"/>
              </w:rPr>
              <w:t xml:space="preserve">, weil die Konfiguration in RM005 nur </w:t>
            </w:r>
            <w:r>
              <w:rPr>
                <w:rFonts w:ascii="Consolas" w:hAnsi="Consolas" w:cs="Consolas" w:eastAsia="Consolas"/>
                <w:sz w:val="17"/>
              </w:rPr>
              <w:t>eng-US</w:t>
            </w:r>
            <w:r>
              <w:rPr>
                <w:sz w:val="19"/>
              </w:rPr>
              <w:t xml:space="preserve"> hatte (Kap. 5.7). Im Muster ist der Text von Hand eingesetzt. Für den echten Druck über WAMAS braucht die Konfiguration die Sprache </w:t>
            </w:r>
            <w:r>
              <w:rPr>
                <w:rFonts w:ascii="Consolas" w:hAnsi="Consolas" w:cs="Consolas" w:eastAsia="Consolas"/>
                <w:sz w:val="17"/>
              </w:rPr>
              <w:t>ger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ZPL; ZI Kap. 4 (Layout 534, DocumentOrderData 114/115); Foto des Ausdrucks</w:t>
      </w:r>
    </w:p>
    <w:p>
      <w:pPr>
        <w:pStyle w:val="Heading2"/>
      </w:pPr>
      <w:r>
        <w:t>9.3 Bestandsetikett (Charge, MHD, Serien-Nr.)</w:t>
      </w:r>
    </w:p>
    <w:p>
      <w:r>
        <w:t xml:space="preserve">Als Beispiel dient der einzige Bestand mit allen drei Merkmalen: Artikel </w:t>
      </w:r>
      <w:r>
        <w:rPr>
          <w:rFonts w:ascii="Consolas" w:hAnsi="Consolas" w:cs="Consolas" w:eastAsia="Consolas"/>
          <w:sz w:val="18"/>
        </w:rPr>
        <w:t>BG-939999226698</w:t>
      </w:r>
      <w:r>
        <w:t xml:space="preserve"> „BIOGENA DAOZym - 60 Kapseln“, 10 Stück, Charge </w:t>
      </w:r>
      <w:r>
        <w:rPr>
          <w:rFonts w:ascii="Consolas" w:hAnsi="Consolas" w:cs="Consolas" w:eastAsia="Consolas"/>
          <w:sz w:val="18"/>
        </w:rPr>
        <w:t>LOT_1410</w:t>
      </w:r>
      <w:r>
        <w:t xml:space="preserve">, MHD 31.10.2026, Seriennummer (Merkmal CSIA01) „Serien Nummer“ (Testwert), Fach </w:t>
      </w:r>
      <w:r>
        <w:rPr>
          <w:rFonts w:ascii="Consolas" w:hAnsi="Consolas" w:cs="Consolas" w:eastAsia="Consolas"/>
          <w:sz w:val="18"/>
        </w:rPr>
        <w:t>29464611007-002-004</w:t>
      </w:r>
      <w:r>
        <w:t xml:space="preserve">. Der Artikel hat keine EAN. </w:t>
      </w:r>
      <w:r>
        <w:rPr>
          <w:b/>
        </w:rPr>
        <w:t>Version 1</w:t>
      </w:r>
      <w:r>
        <w:t xml:space="preserve"> (</w:t>
      </w:r>
      <w:r>
        <w:rPr>
          <w:rFonts w:ascii="Consolas" w:hAnsi="Consolas" w:cs="Consolas" w:eastAsia="Consolas"/>
          <w:sz w:val="18"/>
        </w:rPr>
        <w:t>muster_bestand_BG.zpl</w:t>
      </w:r>
      <w:r>
        <w:t>): Merkmale untereinander, kleiner QR unten links, Code 128 der Artikelnummer unten rechts. Der QR sitzt sehr knapp am unteren Rand. Diese Version ist verworfen.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^FO10,365^BQN,2,6^FDQA,BG-939999226698|LOT_1410|20261031^FS</w:t>
            </w:r>
          </w:p>
          <w:p>
            <w:pPr>
              <w:pStyle w:val="Code"/>
            </w:pPr>
            <w:r>
              <w:t>^FO250,390^BY2,3,100^BCN,100,Y,N,N^FDBG-939999226698^FS</w:t>
            </w:r>
          </w:p>
        </w:tc>
      </w:tr>
    </w:tbl>
    <w:p>
      <w:pPr>
        <w:pStyle w:val="BeschriftungSSI"/>
      </w:pPr>
      <w:r>
        <w:t>Abb. 25a: Auszug v1 – QR und Code 128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060000" cy="2715055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foto_bestand_v1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7150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25: Ausdruck Bestandsetikett v1 (Foto): QR unten links knapp am Rand, Code 128 unten rechts</w:t>
      </w:r>
    </w:p>
    <w:p>
      <w:r>
        <w:rPr>
          <w:b/>
        </w:rPr>
        <w:t>Version 2</w:t>
      </w:r>
      <w:r>
        <w:t xml:space="preserve"> (</w:t>
      </w:r>
      <w:r>
        <w:rPr>
          <w:rFonts w:ascii="Consolas" w:hAnsi="Consolas" w:cs="Consolas" w:eastAsia="Consolas"/>
          <w:sz w:val="18"/>
        </w:rPr>
        <w:t>muster_bestand_BG_v2.zpl</w:t>
      </w:r>
      <w:r>
        <w:t xml:space="preserve">, </w:t>
      </w:r>
      <w:r>
        <w:rPr>
          <w:b/>
        </w:rPr>
        <w:t>Favorit Marek</w:t>
      </w:r>
      <w:r>
        <w:t xml:space="preserve">): Merkmale links (Charge und Serien-Nr. zweizeilig), </w:t>
      </w:r>
      <w:r>
        <w:rPr>
          <w:b/>
        </w:rPr>
        <w:t>großer QR rechts</w:t>
      </w:r>
      <w:r>
        <w:t xml:space="preserve"> (</w:t>
      </w:r>
      <w:r>
        <w:rPr>
          <w:rFonts w:ascii="Consolas" w:hAnsi="Consolas" w:cs="Consolas" w:eastAsia="Consolas"/>
          <w:sz w:val="18"/>
        </w:rPr>
        <w:t>^BQN,2,10</w:t>
      </w:r>
      <w:r>
        <w:t xml:space="preserve">), kein Strichcode. Der QR enthält Artikel, Charge und MHD, getrennt durch </w:t>
      </w:r>
      <w:r>
        <w:rPr>
          <w:rFonts w:ascii="Consolas" w:hAnsi="Consolas" w:cs="Consolas" w:eastAsia="Consolas"/>
          <w:sz w:val="18"/>
        </w:rPr>
        <w:t>|</w:t>
      </w:r>
      <w:r>
        <w:t xml:space="preserve"> (MHD als JJJJMMTT).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^XA</w:t>
            </w:r>
          </w:p>
          <w:p>
            <w:pPr>
              <w:pStyle w:val="Code"/>
            </w:pPr>
            <w:r>
              <w:t>^CI28</w:t>
            </w:r>
          </w:p>
          <w:p>
            <w:pPr>
              <w:pStyle w:val="Code"/>
            </w:pPr>
            <w:r>
              <w:t>^PW672</w:t>
            </w:r>
          </w:p>
          <w:p>
            <w:pPr>
              <w:pStyle w:val="Code"/>
            </w:pPr>
            <w:r>
              <w:t>^LL602</w:t>
            </w:r>
          </w:p>
          <w:p>
            <w:pPr>
              <w:pStyle w:val="Code"/>
            </w:pPr>
            <w:r>
              <w:t>^LH0,0</w:t>
            </w:r>
          </w:p>
          <w:p>
            <w:pPr>
              <w:pStyle w:val="Code"/>
            </w:pPr>
            <w:r>
              <w:t>^MNY</w:t>
            </w:r>
          </w:p>
          <w:p>
            <w:pPr>
              <w:pStyle w:val="Code"/>
            </w:pPr>
            <w:r>
              <w:t>^FO20,14^A0N,26,26^FDBestandsetikett^FS</w:t>
            </w:r>
          </w:p>
          <w:p>
            <w:pPr>
              <w:pStyle w:val="Code"/>
            </w:pPr>
            <w:r>
              <w:t>^FO400,14^A0N,26,26^FDTEST_WD Lager AG^FS</w:t>
            </w:r>
          </w:p>
          <w:p>
            <w:pPr>
              <w:pStyle w:val="Code"/>
            </w:pPr>
            <w:r>
              <w:t>^FO20,46^GB632,3,3^FS</w:t>
            </w:r>
          </w:p>
          <w:p>
            <w:pPr>
              <w:pStyle w:val="Code"/>
            </w:pPr>
            <w:r>
              <w:t>^FO20,60^A0N,48,48^FDBG-939999226698^FS</w:t>
            </w:r>
          </w:p>
          <w:p>
            <w:pPr>
              <w:pStyle w:val="Code"/>
            </w:pPr>
            <w:r>
              <w:t>^FO20,115^FB632,2,2,L^A0N,30,30^FDBIOGENA DAOZym - 60 Kapseln^FS</w:t>
            </w:r>
          </w:p>
          <w:p>
            <w:pPr>
              <w:pStyle w:val="Code"/>
            </w:pPr>
            <w:r>
              <w:t>^FO20,200^A0N,30,30^FDMenge 10 Stk^FS</w:t>
            </w:r>
          </w:p>
          <w:p>
            <w:pPr>
              <w:pStyle w:val="Code"/>
            </w:pPr>
            <w:r>
              <w:t>^FO20,245^A0N,30,30^FDCharge^FS</w:t>
            </w:r>
          </w:p>
          <w:p>
            <w:pPr>
              <w:pStyle w:val="Code"/>
            </w:pPr>
            <w:r>
              <w:t>^FO20,280^A0N,30,30^FDLOT_1410^FS</w:t>
            </w:r>
          </w:p>
          <w:p>
            <w:pPr>
              <w:pStyle w:val="Code"/>
            </w:pPr>
            <w:r>
              <w:t>^FO20,325^A0N,30,30^FDMHD 31.10.2026^FS</w:t>
            </w:r>
          </w:p>
          <w:p>
            <w:pPr>
              <w:pStyle w:val="Code"/>
            </w:pPr>
            <w:r>
              <w:t>^FO20,370^A0N,30,30^FDSerien-Nr.^FS</w:t>
            </w:r>
          </w:p>
          <w:p>
            <w:pPr>
              <w:pStyle w:val="Code"/>
            </w:pPr>
            <w:r>
              <w:t>^FO20,405^A0N,30,30^FDSerien Nummer^FS</w:t>
            </w:r>
          </w:p>
          <w:p>
            <w:pPr>
              <w:pStyle w:val="Code"/>
            </w:pPr>
            <w:r>
              <w:t>^FO330,185^BQN,2,10^FDMA,BG-939999226698|LOT_1410|20261031^FS</w:t>
            </w:r>
          </w:p>
          <w:p>
            <w:pPr>
              <w:pStyle w:val="Code"/>
            </w:pPr>
            <w:r>
              <w:t>^PQ1,0,1,Y</w:t>
            </w:r>
          </w:p>
          <w:p>
            <w:pPr>
              <w:pStyle w:val="Code"/>
            </w:pPr>
            <w:r>
              <w:t>^XZ</w:t>
            </w:r>
          </w:p>
        </w:tc>
      </w:tr>
    </w:tbl>
    <w:p>
      <w:pPr>
        <w:pStyle w:val="BeschriftungSSI"/>
      </w:pPr>
      <w:r>
        <w:t>Abb. 26a: muster_bestand_BG_v2.zpl (vollständig)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3060000" cy="2712273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1_foto_bestand_v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7122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26: Ausdruck Bestandsetikett v2 (Foto, Favorit): Merkmale links, großer QR rechts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ZPL; Bestand_Charge_SN_MHD.md Kap. 1; Fotos der Ausdrucke</w:t>
      </w:r>
    </w:p>
    <w:p>
      <w:pPr>
        <w:pStyle w:val="Heading2"/>
      </w:pPr>
      <w:r>
        <w:t>9.4 Was WAMAS liefert – offen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Felder des Bestandsetiketts offen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Standard-Layout </w:t>
            </w:r>
            <w:r>
              <w:rPr>
                <w:b/>
                <w:sz w:val="19"/>
              </w:rPr>
              <w:t>538</w:t>
            </w:r>
            <w:r>
              <w:rPr>
                <w:sz w:val="19"/>
              </w:rPr>
              <w:t xml:space="preserve"> </w:t>
            </w:r>
            <w:r>
              <w:rPr>
                <w:rFonts w:ascii="Consolas" w:hAnsi="Consolas" w:cs="Consolas" w:eastAsia="Consolas"/>
                <w:sz w:val="17"/>
              </w:rPr>
              <w:t>LOGIMAT_STOCKLABEL_300_2X1</w:t>
            </w:r>
            <w:r>
              <w:rPr>
                <w:sz w:val="19"/>
              </w:rPr>
              <w:t xml:space="preserve"> kennt nur </w:t>
            </w:r>
            <w:r>
              <w:rPr>
                <w:rFonts w:ascii="Consolas" w:hAnsi="Consolas" w:cs="Consolas" w:eastAsia="Consolas"/>
                <w:sz w:val="17"/>
              </w:rPr>
              <w:t>{{itemNo}}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{{orderId}}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{{bczpl}}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{{barcodestring}}</w:t>
            </w:r>
            <w:r>
              <w:rPr>
                <w:sz w:val="19"/>
              </w:rPr>
              <w:t xml:space="preserve">. </w:t>
            </w:r>
            <w:r>
              <w:rPr>
                <w:b/>
                <w:sz w:val="19"/>
              </w:rPr>
              <w:t>Menge, Charge, MHD und Serien-Nr. gibt es dort nicht.</w:t>
            </w:r>
            <w:r>
              <w:rPr>
                <w:sz w:val="19"/>
              </w:rPr>
              <w:t xml:space="preserve"> Ein Druckauftrag vom Typ </w:t>
            </w:r>
            <w:r>
              <w:rPr>
                <w:rFonts w:ascii="Consolas" w:hAnsi="Consolas" w:cs="Consolas" w:eastAsia="Consolas"/>
                <w:sz w:val="17"/>
              </w:rPr>
              <w:t>LOGIMAT_STOCKLABEL</w:t>
            </w:r>
            <w:r>
              <w:rPr>
                <w:sz w:val="19"/>
              </w:rPr>
              <w:t xml:space="preserve"> ist in der DB nicht vorhanden, die gelieferten Feldnamen sind also unbekannt. Klärung: echter Druck mit einer eigenen RM010-Konfiguration (nur nach Mareks OK), danach die Druckdaten des Auftrags lesen. Erst dann kann v2 als WAMAS-Layout mit Platzhaltern gebaut werden.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05"/>
        <w:gridCol w:w="3760"/>
        <w:gridCol w:w="3760"/>
      </w:tblGrid>
      <w:tr>
        <w:trPr>
          <w:tblHeader w:val="true"/>
        </w:trPr>
        <w:tc>
          <w:tcPr>
            <w:tcW w:type="dxa" w:w="20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Layout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Platzhalter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Hinweis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534 </w:t>
            </w:r>
            <w:r>
              <w:rPr>
                <w:rFonts w:ascii="Consolas" w:hAnsi="Consolas" w:cs="Consolas" w:eastAsia="Consolas"/>
                <w:sz w:val="15"/>
              </w:rPr>
              <w:t>ITEM_LABEL_300_2X1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clientId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clientName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itemVariant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itemDesc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packagingVersion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itemAlias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gtinBarcodeString</w:t>
            </w:r>
            <w:r>
              <w:rPr>
                <w:sz w:val="17"/>
              </w:rPr>
              <w:t xml:space="preserve"> (geliefert, nicht genutzt: </w:t>
            </w:r>
            <w:r>
              <w:rPr>
                <w:rFonts w:ascii="Consolas" w:hAnsi="Consolas" w:cs="Consolas" w:eastAsia="Consolas"/>
                <w:sz w:val="15"/>
              </w:rPr>
              <w:t>itemDesc2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ean128BarcodeString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partnerItemNo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gtinBarcodeForImage</w:t>
            </w:r>
            <w:r>
              <w:rPr>
                <w:sz w:val="17"/>
              </w:rPr>
              <w:t>)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^BE</w:t>
            </w:r>
            <w:r>
              <w:rPr>
                <w:sz w:val="17"/>
              </w:rPr>
              <w:t xml:space="preserve"> (EAN-13) druckt Nullen ohne EAN-Alias</w:t>
            </w:r>
          </w:p>
        </w:tc>
      </w:tr>
      <w:tr>
        <w:tc>
          <w:tcPr>
            <w:tcW w:type="dxa" w:w="200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538 </w:t>
            </w:r>
            <w:r>
              <w:rPr>
                <w:rFonts w:ascii="Consolas" w:hAnsi="Consolas" w:cs="Consolas" w:eastAsia="Consolas"/>
                <w:sz w:val="15"/>
              </w:rPr>
              <w:t>LOGIMAT_STOCKLABEL_300_2X1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orderId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bczpl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barcodestring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keine Merkmale; bei </w:t>
            </w:r>
            <w:r>
              <w:rPr>
                <w:rFonts w:ascii="Consolas" w:hAnsi="Consolas" w:cs="Consolas" w:eastAsia="Consolas"/>
                <w:sz w:val="15"/>
              </w:rPr>
              <w:t>itemNo</w:t>
            </w:r>
            <w:r>
              <w:rPr>
                <w:sz w:val="17"/>
              </w:rPr>
              <w:t xml:space="preserve"> steht </w:t>
            </w:r>
            <w:r>
              <w:rPr>
                <w:rFonts w:ascii="Consolas" w:hAnsi="Consolas" w:cs="Consolas" w:eastAsia="Consolas"/>
                <w:sz w:val="15"/>
              </w:rPr>
              <w:t>^^FD</w:t>
            </w:r>
            <w:r>
              <w:rPr>
                <w:sz w:val="17"/>
              </w:rPr>
              <w:t xml:space="preserve"> (doppeltes </w:t>
            </w:r>
            <w:r>
              <w:rPr>
                <w:rFonts w:ascii="Consolas" w:hAnsi="Consolas" w:cs="Consolas" w:eastAsia="Consolas"/>
                <w:sz w:val="15"/>
              </w:rPr>
              <w:t>^</w:t>
            </w:r>
            <w:r>
              <w:rPr>
                <w:sz w:val="17"/>
              </w:rPr>
              <w:t xml:space="preserve">), in einer eigenen Kopie auf </w:t>
            </w:r>
            <w:r>
              <w:rPr>
                <w:rFonts w:ascii="Consolas" w:hAnsi="Consolas" w:cs="Consolas" w:eastAsia="Consolas"/>
                <w:sz w:val="15"/>
              </w:rPr>
              <w:t>^FD</w:t>
            </w:r>
            <w:r>
              <w:rPr>
                <w:sz w:val="17"/>
              </w:rPr>
              <w:t xml:space="preserve"> korrigieren</w:t>
            </w:r>
          </w:p>
        </w:tc>
      </w:tr>
    </w:tbl>
    <w:p>
      <w:pPr>
        <w:pStyle w:val="BeschriftungSSI"/>
      </w:pPr>
      <w:r>
        <w:t>Tab. 10c: Platzhalter der Standard-Layouts</w:t>
      </w:r>
    </w:p>
    <w:p>
      <w:r>
        <w:t>Nächste Schritte (WAMAS Dev):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Vorlage Artikeletikett in RM003 als </w:t>
      </w:r>
      <w:r>
        <w:rPr>
          <w:b/>
        </w:rPr>
        <w:t>eigene Kopie</w:t>
      </w:r>
      <w:r>
        <w:t xml:space="preserve"> hochladen (eigener Name, Original nicht ändern), Layout-Nummer festhalten.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Konfiguration in RM005 mit Sprache nur </w:t>
      </w:r>
      <w:r>
        <w:rPr>
          <w:rFonts w:ascii="Consolas" w:hAnsi="Consolas" w:cs="Consolas" w:eastAsia="Consolas"/>
          <w:sz w:val="18"/>
        </w:rPr>
        <w:t>ger</w:t>
      </w:r>
      <w:r>
        <w:t xml:space="preserve"> und Druck-Kanal, RM010 erste kriterienlose Zeile (Kap. 5.6).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Bestandsetikett: echter Druck mit eigener RM010-Konfiguration (nach Mareks OK), Feldnamen auswerten, v2 als Layout bauen.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QR-Inhalt mit dem Mobile-Client scannen (Kap. 6.4). Ob WAMAS den Inhalt </w:t>
      </w:r>
      <w:r>
        <w:rPr>
          <w:rFonts w:ascii="Consolas" w:hAnsi="Consolas" w:cs="Consolas" w:eastAsia="Consolas"/>
          <w:sz w:val="18"/>
        </w:rPr>
        <w:t>Artikel|Charge|MHD</w:t>
      </w:r>
      <w:r>
        <w:t xml:space="preserve"> auswerten kann: </w:t>
      </w:r>
      <w:r>
        <w:rPr>
          <w:b/>
        </w:rPr>
        <w:t>[im System prüfen]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Artikel mit echter EAN testen (Layout 534 mit </w:t>
      </w:r>
      <w:r>
        <w:rPr>
          <w:rFonts w:ascii="Consolas" w:hAnsi="Consolas" w:cs="Consolas" w:eastAsia="Consolas"/>
          <w:sz w:val="18"/>
        </w:rPr>
        <w:t>:</w:t>
      </w:r>
      <w:r>
        <w:t xml:space="preserve"> vor </w:t>
      </w:r>
      <w:r>
        <w:rPr>
          <w:rFonts w:ascii="Consolas" w:hAnsi="Consolas" w:cs="Consolas" w:eastAsia="Consolas"/>
          <w:sz w:val="18"/>
        </w:rPr>
        <w:t>gtinBarcodeString</w:t>
      </w:r>
      <w:r>
        <w:t>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BS Kap. 2; ZI Kap. 3, 4</w:t>
      </w:r>
    </w:p>
    <w:p>
      <w:pPr>
        <w:pStyle w:val="Heading1"/>
      </w:pPr>
      <w:r>
        <w:t>10 Stolperfallen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Die häufigsten Fehler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Drucksystem-ID als </w:t>
            </w:r>
            <w:r>
              <w:rPr>
                <w:rFonts w:ascii="Consolas" w:hAnsi="Consolas" w:cs="Consolas" w:eastAsia="Consolas"/>
                <w:sz w:val="17"/>
              </w:rPr>
              <w:t>IP:Queue</w:t>
            </w:r>
            <w:r>
              <w:rPr>
                <w:sz w:val="19"/>
              </w:rPr>
              <w:t xml:space="preserve"> oder Windows-Druckername eingetragen → nur ein Name, der Host </w:t>
            </w:r>
            <w:r>
              <w:rPr>
                <w:b/>
                <w:sz w:val="19"/>
              </w:rPr>
              <w:t>und</w:t>
            </w:r>
            <w:r>
              <w:rPr>
                <w:sz w:val="19"/>
              </w:rPr>
              <w:t xml:space="preserve"> Freigabe ist.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rFonts w:ascii="Consolas" w:hAnsi="Consolas" w:cs="Consolas" w:eastAsia="Consolas"/>
                <w:sz w:val="17"/>
              </w:rPr>
              <w:t>hosts</w:t>
            </w:r>
            <w:r>
              <w:rPr>
                <w:sz w:val="19"/>
              </w:rPr>
              <w:t>-Eintrag vergessen → „Host … ist unbekannt“.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rFonts w:ascii="Consolas" w:hAnsi="Consolas" w:cs="Consolas" w:eastAsia="Consolas"/>
                <w:sz w:val="17"/>
              </w:rPr>
              <w:t>lpr.exe</w:t>
            </w:r>
            <w:r>
              <w:rPr>
                <w:sz w:val="19"/>
              </w:rPr>
              <w:t xml:space="preserve"> fehlt auf dem WAMAS-Server → „lpr ist falsch geschrieben“.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rFonts w:ascii="Consolas" w:hAnsi="Consolas" w:cs="Consolas" w:eastAsia="Consolas"/>
                <w:sz w:val="17"/>
              </w:rPr>
              <w:t>SimulatePassThrough</w:t>
            </w:r>
            <w:r>
              <w:rPr>
                <w:sz w:val="19"/>
              </w:rPr>
              <w:t xml:space="preserve"> fehlt → ZPL wird als Text gedruckt.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</w:t>
            </w:r>
            <w:r>
              <w:rPr>
                <w:rFonts w:ascii="Consolas" w:hAnsi="Consolas" w:cs="Consolas" w:eastAsia="Consolas"/>
                <w:sz w:val="17"/>
              </w:rPr>
              <w:t>New-Item -Force</w:t>
            </w:r>
            <w:r>
              <w:rPr>
                <w:sz w:val="19"/>
              </w:rPr>
              <w:t xml:space="preserve"> auf den LPDSVC-Schlüssel → Dienst startet nicht mehr.</w:t>
            </w:r>
          </w:p>
          <w:p>
            <w:pPr>
              <w:spacing w:after="40"/>
            </w:pPr>
            <w:r>
              <w:rPr>
                <w:sz w:val="19"/>
              </w:rPr>
              <w:t>- Eigene RM010-Zeile mit Kriterien angelegt → RM100 nimmt trotzdem die erste kriterienlose Zeile.</w:t>
            </w:r>
          </w:p>
          <w:p>
            <w:pPr>
              <w:spacing w:after="40"/>
            </w:pPr>
            <w:r>
              <w:rPr>
                <w:sz w:val="19"/>
              </w:rPr>
              <w:t>- „Aktiviert“ entfernt → RM100 ignoriert das, der Nachdruck aus RM018 nicht.</w:t>
            </w:r>
          </w:p>
          <w:p>
            <w:pPr>
              <w:spacing w:after="40"/>
            </w:pPr>
            <w:r>
              <w:rPr>
                <w:sz w:val="19"/>
              </w:rPr>
              <w:t>- MD022 ohne Standard-Lagerstandort → Druckerliste leer.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Konfiguration in RM005 mit </w:t>
            </w:r>
            <w:r>
              <w:rPr>
                <w:rFonts w:ascii="Consolas" w:hAnsi="Consolas" w:cs="Consolas" w:eastAsia="Consolas"/>
                <w:sz w:val="17"/>
              </w:rPr>
              <w:t>eng-US</w:t>
            </w:r>
            <w:r>
              <w:rPr>
                <w:sz w:val="19"/>
              </w:rPr>
              <w:t xml:space="preserve"> → leerer Artikeltext; bei eng-US + ger zwei Dokumente (ob zwei Etiketten: nicht getestet).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Kein EAN-Alias am Artikel → Barcode mit Nullen (Layout 534, </w:t>
            </w:r>
            <w:r>
              <w:rPr>
                <w:rFonts w:ascii="Consolas" w:hAnsi="Consolas" w:cs="Consolas" w:eastAsia="Consolas"/>
                <w:sz w:val="17"/>
              </w:rPr>
              <w:t>^BE</w:t>
            </w:r>
            <w:r>
              <w:rPr>
                <w:sz w:val="19"/>
              </w:rPr>
              <w:t>).</w:t>
            </w:r>
          </w:p>
          <w:p>
            <w:pPr>
              <w:spacing w:after="40"/>
            </w:pPr>
            <w:r>
              <w:rPr>
                <w:sz w:val="19"/>
              </w:rPr>
              <w:t>- Bestandsetikett 538 erwartet → zeigt weder Menge noch Charge, MHD oder Serien-Nr.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Eigenes Layout ohne </w:t>
            </w:r>
            <w:r>
              <w:rPr>
                <w:rFonts w:ascii="Consolas" w:hAnsi="Consolas" w:cs="Consolas" w:eastAsia="Consolas"/>
                <w:sz w:val="17"/>
              </w:rPr>
              <w:t>^CI28</w:t>
            </w:r>
            <w:r>
              <w:rPr>
                <w:sz w:val="19"/>
              </w:rPr>
              <w:t xml:space="preserve"> → Umlaute falsch.</w:t>
            </w:r>
          </w:p>
          <w:p>
            <w:pPr>
              <w:spacing w:after="40"/>
            </w:pPr>
            <w:r>
              <w:rPr>
                <w:sz w:val="19"/>
              </w:rPr>
              <w:t xml:space="preserve">- RM023 </w:t>
            </w:r>
            <w:r>
              <w:rPr>
                <w:rFonts w:ascii="Consolas" w:hAnsi="Consolas" w:cs="Consolas" w:eastAsia="Consolas"/>
                <w:sz w:val="17"/>
              </w:rPr>
              <w:t>FINISHED</w:t>
            </w:r>
            <w:r>
              <w:rPr>
                <w:sz w:val="19"/>
              </w:rPr>
              <w:t xml:space="preserve"> für „gedruckt“ gehalten → heißt nur „an </w:t>
            </w:r>
            <w:r>
              <w:rPr>
                <w:rFonts w:ascii="Consolas" w:hAnsi="Consolas" w:cs="Consolas" w:eastAsia="Consolas"/>
                <w:sz w:val="17"/>
              </w:rPr>
              <w:t>lpr</w:t>
            </w:r>
            <w:r>
              <w:rPr>
                <w:sz w:val="19"/>
              </w:rPr>
              <w:t xml:space="preserve"> übergeben“; Etikett ansehen.</w:t>
            </w:r>
          </w:p>
          <w:p>
            <w:pPr>
              <w:spacing w:after="40"/>
            </w:pPr>
            <w:r>
              <w:rPr>
                <w:sz w:val="19"/>
              </w:rPr>
              <w:t>- 203-dpi- oder 4 × 6-Layout am ZD410 → nicht wählbar bzw. zu groß.</w:t>
            </w:r>
          </w:p>
          <w:p>
            <w:pPr>
              <w:spacing w:after="40"/>
            </w:pPr>
            <w:r>
              <w:rPr>
                <w:sz w:val="19"/>
              </w:rPr>
              <w:t>- In RM100 den E-Mail-Kanal angehakt lassen oder in RM018 „Dokument noch einmal verteilen“ drücken → E-Mail an Test-Adressen.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Kap. 3–7</w:t>
      </w:r>
    </w:p>
    <w:p>
      <w:pPr>
        <w:pStyle w:val="Heading1"/>
      </w:pPr>
      <w:r>
        <w:t>11 Praxisbeispiele</w:t>
      </w:r>
    </w:p>
    <w:p>
      <w:pPr>
        <w:pStyle w:val="Heading2"/>
      </w:pPr>
      <w:r>
        <w:t>11.1 Einrichtung am Testsystem in 12 Schritten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22:14 Druck-PC Sobo: Drucker </w:t>
      </w:r>
      <w:r>
        <w:rPr>
          <w:rFonts w:ascii="Consolas" w:hAnsi="Consolas" w:cs="Consolas" w:eastAsia="Consolas"/>
          <w:sz w:val="18"/>
        </w:rPr>
        <w:t>ZDesigner ZD410-300dpi ZPL</w:t>
      </w:r>
      <w:r>
        <w:t xml:space="preserve"> an </w:t>
      </w:r>
      <w:r>
        <w:rPr>
          <w:rFonts w:ascii="Consolas" w:hAnsi="Consolas" w:cs="Consolas" w:eastAsia="Consolas"/>
          <w:sz w:val="18"/>
        </w:rPr>
        <w:t>USB001</w:t>
      </w:r>
      <w:r>
        <w:t xml:space="preserve"> OK, Roh-ZPL-Test OK.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22:19 Rahmentest: Etikett 57 × 51 mm.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22:25 RM011 </w:t>
      </w:r>
      <w:r>
        <w:rPr>
          <w:rFonts w:ascii="Consolas" w:hAnsi="Consolas" w:cs="Consolas" w:eastAsia="Consolas"/>
          <w:sz w:val="18"/>
        </w:rPr>
        <w:t>TEST_WD_ZD410</w:t>
      </w:r>
      <w:r>
        <w:t xml:space="preserve"> angelegt (</w:t>
      </w:r>
      <w:r>
        <w:rPr>
          <w:rFonts w:ascii="Consolas" w:hAnsi="Consolas" w:cs="Consolas" w:eastAsia="Consolas"/>
          <w:sz w:val="18"/>
        </w:rPr>
        <w:t>ZPL_300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22:33 Sobo: LPD-Druckdienst ein, Freigabe </w:t>
      </w:r>
      <w:r>
        <w:rPr>
          <w:rFonts w:ascii="Consolas" w:hAnsi="Consolas" w:cs="Consolas" w:eastAsia="Consolas"/>
          <w:sz w:val="18"/>
        </w:rPr>
        <w:t>ZD410</w:t>
      </w:r>
      <w:r>
        <w:t>, Port 515 offen.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~22:38 RM017 </w:t>
      </w:r>
      <w:r>
        <w:rPr>
          <w:rFonts w:ascii="Consolas" w:hAnsi="Consolas" w:cs="Consolas" w:eastAsia="Consolas"/>
          <w:sz w:val="18"/>
        </w:rPr>
        <w:t>LogiMat</w:t>
      </w:r>
      <w:r>
        <w:t xml:space="preserve"> → </w:t>
      </w:r>
      <w:r>
        <w:rPr>
          <w:rFonts w:ascii="Consolas" w:hAnsi="Consolas" w:cs="Consolas" w:eastAsia="Consolas"/>
          <w:sz w:val="18"/>
        </w:rPr>
        <w:t>TEST_WD_ZD410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22:43–23:42 RM010: Zeile 55 angelegt (ohne Wirkung), danach Tausch der Zeilen 4/8.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23:46 Verbindung srv01 → Sobo:515 erfolgreich.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 xml:space="preserve">23:48 MD022 Terminal 81: Standard-Lagerstandort </w:t>
      </w:r>
      <w:r>
        <w:rPr>
          <w:rFonts w:ascii="Consolas" w:hAnsi="Consolas" w:cs="Consolas" w:eastAsia="Consolas"/>
          <w:sz w:val="18"/>
        </w:rPr>
        <w:t>LogiMat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>23:53 srv01: LPR-Port-Monitor installiert.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 xml:space="preserve">23:56 srv01: </w:t>
      </w:r>
      <w:r>
        <w:rPr>
          <w:rFonts w:ascii="Consolas" w:hAnsi="Consolas" w:cs="Consolas" w:eastAsia="Consolas"/>
          <w:sz w:val="18"/>
        </w:rPr>
        <w:t>hosts</w:t>
      </w:r>
      <w:r>
        <w:t xml:space="preserve"> </w:t>
      </w:r>
      <w:r>
        <w:rPr>
          <w:rFonts w:ascii="Consolas" w:hAnsi="Consolas" w:cs="Consolas" w:eastAsia="Consolas"/>
          <w:sz w:val="18"/>
        </w:rPr>
        <w:t>192.168.0.70 ZD410</w:t>
      </w:r>
      <w:r>
        <w:t xml:space="preserve">; 23:57 RM011 Drucksystem-ID </w:t>
      </w:r>
      <w:r>
        <w:rPr>
          <w:rFonts w:ascii="Consolas" w:hAnsi="Consolas" w:cs="Consolas" w:eastAsia="Consolas"/>
          <w:sz w:val="18"/>
        </w:rPr>
        <w:t>ZD410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11.</w:t>
        <w:tab/>
      </w:r>
      <w:r>
        <w:t xml:space="preserve">00:04 Sobo: </w:t>
      </w:r>
      <w:r>
        <w:rPr>
          <w:rFonts w:ascii="Consolas" w:hAnsi="Consolas" w:cs="Consolas" w:eastAsia="Consolas"/>
          <w:sz w:val="18"/>
        </w:rPr>
        <w:t>SimulatePassThrough = 1</w:t>
      </w:r>
      <w:r>
        <w:t xml:space="preserve"> (00:05 Panne mit </w:t>
      </w:r>
      <w:r>
        <w:rPr>
          <w:rFonts w:ascii="Consolas" w:hAnsi="Consolas" w:cs="Consolas" w:eastAsia="Consolas"/>
          <w:sz w:val="18"/>
        </w:rPr>
        <w:t>New-Item -Force</w:t>
      </w:r>
      <w:r>
        <w:t>, 00:06 repariert).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12.</w:t>
        <w:tab/>
      </w:r>
      <w:r>
        <w:t xml:space="preserve">00:06 Druck 4802 → DocumentOrder 80 </w:t>
      </w:r>
      <w:r>
        <w:rPr>
          <w:rFonts w:ascii="Consolas" w:hAnsi="Consolas" w:cs="Consolas" w:eastAsia="Consolas"/>
          <w:sz w:val="18"/>
        </w:rPr>
        <w:t>FINISHED</w:t>
      </w:r>
      <w:r>
        <w:t>, Etikett als ZPL gedruckt (Barcode noch mit Nullen, Artikeltext leer).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22:14–23:57; PP 22:25–00:06; ZI Kap. 4</w:t>
      </w:r>
    </w:p>
    <w:p>
      <w:pPr>
        <w:pStyle w:val="Heading2"/>
      </w:pPr>
      <w:r>
        <w:t>11.2 Fehlersuche Schritt für Schritt (fünf Druckversuche)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371"/>
        <w:gridCol w:w="4572"/>
        <w:gridCol w:w="3581"/>
      </w:tblGrid>
      <w:tr>
        <w:trPr>
          <w:tblHeader w:val="true"/>
        </w:trPr>
        <w:tc>
          <w:tcPr>
            <w:tcW w:type="dxa" w:w="13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Versuch</w:t>
            </w:r>
          </w:p>
        </w:tc>
        <w:tc>
          <w:tcPr>
            <w:tcW w:type="dxa" w:w="4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Bild</w:t>
            </w:r>
          </w:p>
        </w:tc>
        <w:tc>
          <w:tcPr>
            <w:tcW w:type="dxa" w:w="35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Maßnahme</w:t>
            </w:r>
          </w:p>
        </w:tc>
      </w:tr>
      <w:tr>
        <w:tc>
          <w:tcPr>
            <w:tcW w:type="dxa" w:w="1372"/>
          </w:tcPr>
          <w:p>
            <w:pPr>
              <w:spacing w:after="0" w:line="252" w:lineRule="auto"/>
            </w:pPr>
            <w:r>
              <w:rPr>
                <w:sz w:val="17"/>
              </w:rPr>
              <w:t>23:42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Drucker rot, Liste leer</w:t>
            </w:r>
          </w:p>
        </w:tc>
        <w:tc>
          <w:tcPr>
            <w:tcW w:type="dxa" w:w="3581"/>
          </w:tcPr>
          <w:p>
            <w:pPr>
              <w:spacing w:after="0" w:line="252" w:lineRule="auto"/>
            </w:pPr>
            <w:r>
              <w:rPr>
                <w:sz w:val="17"/>
              </w:rPr>
              <w:t>MD022 Standard-Lagerstandort</w:t>
            </w:r>
          </w:p>
        </w:tc>
      </w:tr>
      <w:tr>
        <w:tc>
          <w:tcPr>
            <w:tcW w:type="dxa" w:w="1372"/>
          </w:tcPr>
          <w:p>
            <w:pPr>
              <w:spacing w:after="0" w:line="252" w:lineRule="auto"/>
            </w:pPr>
            <w:r>
              <w:rPr>
                <w:sz w:val="17"/>
              </w:rPr>
              <w:t>23:49 (Auftrag 77)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„Kopie 1 / 1 konnte nicht …“, Serverlog „lpr falsch geschrieben“</w:t>
            </w:r>
          </w:p>
        </w:tc>
        <w:tc>
          <w:tcPr>
            <w:tcW w:type="dxa" w:w="3581"/>
          </w:tcPr>
          <w:p>
            <w:pPr>
              <w:spacing w:after="0" w:line="252" w:lineRule="auto"/>
            </w:pPr>
            <w:r>
              <w:rPr>
                <w:sz w:val="17"/>
              </w:rPr>
              <w:t>LPR-Port-Monitor</w:t>
            </w:r>
          </w:p>
        </w:tc>
      </w:tr>
      <w:tr>
        <w:tc>
          <w:tcPr>
            <w:tcW w:type="dxa" w:w="1372"/>
          </w:tcPr>
          <w:p>
            <w:pPr>
              <w:spacing w:after="0" w:line="252" w:lineRule="auto"/>
            </w:pPr>
            <w:r>
              <w:rPr>
                <w:sz w:val="17"/>
              </w:rPr>
              <w:t>23:53 (Auftrag 78)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„Host 192.168.0.70:ZD410 ist unbekannt“</w:t>
            </w:r>
          </w:p>
        </w:tc>
        <w:tc>
          <w:tcPr>
            <w:tcW w:type="dxa" w:w="35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hosts</w:t>
            </w:r>
            <w:r>
              <w:rPr>
                <w:sz w:val="17"/>
              </w:rPr>
              <w:t xml:space="preserve"> + Drucksystem-ID </w:t>
            </w:r>
            <w:r>
              <w:rPr>
                <w:rFonts w:ascii="Consolas" w:hAnsi="Consolas" w:cs="Consolas" w:eastAsia="Consolas"/>
                <w:sz w:val="15"/>
              </w:rPr>
              <w:t>ZD410</w:t>
            </w:r>
          </w:p>
        </w:tc>
      </w:tr>
      <w:tr>
        <w:tc>
          <w:tcPr>
            <w:tcW w:type="dxa" w:w="1372"/>
          </w:tcPr>
          <w:p>
            <w:pPr>
              <w:spacing w:after="0" w:line="252" w:lineRule="auto"/>
            </w:pPr>
            <w:r>
              <w:rPr>
                <w:sz w:val="17"/>
              </w:rPr>
              <w:t>23:56 (Auftrag 79)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Etikett kommt an, ZPL als Text</w:t>
            </w:r>
          </w:p>
        </w:tc>
        <w:tc>
          <w:tcPr>
            <w:tcW w:type="dxa" w:w="358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SimulatePassThrough = 1</w:t>
            </w:r>
          </w:p>
        </w:tc>
      </w:tr>
      <w:tr>
        <w:tc>
          <w:tcPr>
            <w:tcW w:type="dxa" w:w="1372"/>
          </w:tcPr>
          <w:p>
            <w:pPr>
              <w:spacing w:after="0" w:line="252" w:lineRule="auto"/>
            </w:pPr>
            <w:r>
              <w:rPr>
                <w:sz w:val="17"/>
              </w:rPr>
              <w:t>00:06 (Auftrag 80)</w:t>
            </w:r>
          </w:p>
        </w:tc>
        <w:tc>
          <w:tcPr>
            <w:tcW w:type="dxa" w:w="4572"/>
          </w:tcPr>
          <w:p>
            <w:pPr>
              <w:spacing w:after="0" w:line="252" w:lineRule="auto"/>
            </w:pPr>
            <w:r>
              <w:rPr>
                <w:sz w:val="17"/>
              </w:rPr>
              <w:t>Etikett als ZPL, Barcode Nullen, Text leer</w:t>
            </w:r>
          </w:p>
        </w:tc>
        <w:tc>
          <w:tcPr>
            <w:tcW w:type="dxa" w:w="358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EAN-Alias, Sprache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in RM005 (Kap. 5.7, 9)</w:t>
            </w:r>
          </w:p>
        </w:tc>
      </w:tr>
    </w:tbl>
    <w:p>
      <w:pPr>
        <w:pStyle w:val="BeschriftungSSI"/>
      </w:pPr>
      <w:r>
        <w:t>Tab. 11: Druckversuche und Maßnahmen</w:t>
      </w:r>
    </w:p>
    <w:p>
      <w:r>
        <w:t>Lehre: Zuerst immer RM023 und das Serverlog lesen. Die Meldung in RM100 nennt nur den Drucker, die Ursache steht im Serverlog.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 23:42–23:57; PP 23:56–00:06; ZI Kap. 4</w:t>
      </w:r>
    </w:p>
    <w:p>
      <w:pPr>
        <w:pStyle w:val="Heading1"/>
      </w:pPr>
      <w:r>
        <w:t>12 Offene Punkte und „im System prüfen“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83"/>
        <w:gridCol w:w="5832"/>
        <w:gridCol w:w="3110"/>
      </w:tblGrid>
      <w:tr>
        <w:trPr>
          <w:tblHeader w:val="true"/>
        </w:trPr>
        <w:tc>
          <w:tcPr>
            <w:tcW w:type="dxa" w:w="5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583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Punkt</w:t>
            </w:r>
          </w:p>
        </w:tc>
        <w:tc>
          <w:tcPr>
            <w:tcW w:type="dxa" w:w="31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57 × 51-Vorlagen in RM003 hochladen, Layout-Nummer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offen, WAMAS Dev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Felder des Bestandsetiketts (Menge, Charge, MHD, Serien-Nr.) – echter Druck mit eigener RM010-Konfiguration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offen, braucht Mareks OK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Konfigurationskopie in RM005 nur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und Umstellung RM010 Zeile 4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durchgeführt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Doppelte Etiketten, wenn in RM005 </w:t>
            </w:r>
            <w:r>
              <w:rPr>
                <w:rFonts w:ascii="Consolas" w:hAnsi="Consolas" w:cs="Consolas" w:eastAsia="Consolas"/>
                <w:sz w:val="15"/>
              </w:rPr>
              <w:t>eng-US</w:t>
            </w:r>
            <w:r>
              <w:rPr>
                <w:sz w:val="17"/>
              </w:rPr>
              <w:t xml:space="preserve"> und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aktiv sind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getestet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EAN mit </w:t>
            </w:r>
            <w:r>
              <w:rPr>
                <w:rFonts w:ascii="Consolas" w:hAnsi="Consolas" w:cs="Consolas" w:eastAsia="Consolas"/>
                <w:sz w:val="15"/>
              </w:rPr>
              <w:t>:</w:t>
            </w:r>
            <w:r>
              <w:rPr>
                <w:sz w:val="17"/>
              </w:rPr>
              <w:t xml:space="preserve"> im Layout 534 (Test mit echter EAN)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QR-Inhalt (Artikel, Charge, MHD) mit Mobile-Client scannen; kann WAMAS ihn auswerten?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Firewall-Regel automatisch angelegt?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LPD auf Windows Server (Rollendienst)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Mehrere Drucker an einem Druck-PC (je ein Hostalias)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ZPL-Druck vom Touch-Client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nicht getestet, 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Pfad des Serverlogs auf srv01; Statustext in RM023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im System prüfen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Lizenz „PRINTING SUPPORT“ (SE072 zeigt nur Entwicklungsmodus)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offen, nicht geprüft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Rückbau der Testeinstellungen (PP 22:25–00:06)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Entscheid Marek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Werttypen der LPDSVC-Werte, Dienst-Neustart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erledigt (Kap. 3.5)</w:t>
            </w:r>
          </w:p>
        </w:tc>
      </w:tr>
      <w:tr>
        <w:tc>
          <w:tcPr>
            <w:tcW w:type="dxa" w:w="583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5831"/>
          </w:tcPr>
          <w:p>
            <w:pPr>
              <w:spacing w:after="0" w:line="252" w:lineRule="auto"/>
            </w:pPr>
            <w:r>
              <w:rPr>
                <w:sz w:val="17"/>
              </w:rPr>
              <w:t>Regel RM100 / RM018 / automatischer Druck; Druckerliste nach Lagerort</w:t>
            </w:r>
          </w:p>
        </w:tc>
        <w:tc>
          <w:tcPr>
            <w:tcW w:type="dxa" w:w="3110"/>
          </w:tcPr>
          <w:p>
            <w:pPr>
              <w:spacing w:after="0" w:line="252" w:lineRule="auto"/>
            </w:pPr>
            <w:r>
              <w:rPr>
                <w:sz w:val="17"/>
              </w:rPr>
              <w:t>erledigt (Kap. 5.6, 5.8)</w:t>
            </w:r>
          </w:p>
        </w:tc>
      </w:tr>
    </w:tbl>
    <w:p>
      <w:pPr>
        <w:pStyle w:val="BeschriftungSSI"/>
      </w:pPr>
      <w:r>
        <w:t>Tab. 12: Offene Punkte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TL; PP; ZI; DR Kap. 11; Auskunft WAMAS Dev 18.10.2026</w:t>
      </w:r>
    </w:p>
    <w:p>
      <w:pPr>
        <w:pStyle w:val="Heading1"/>
      </w:pPr>
      <w:r>
        <w:t>13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7"/>
        <w:gridCol w:w="6804"/>
        <w:gridCol w:w="1474"/>
      </w:tblGrid>
      <w:tr>
        <w:trPr>
          <w:tblHeader w:val="true"/>
        </w:trPr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68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 / Dokument</w:t>
            </w:r>
          </w:p>
        </w:tc>
        <w:tc>
          <w:tcPr>
            <w:tcW w:type="dxa" w:w="14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 in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Revidiert_mit_echtem_System/00_Testplan/Testlog_WAMAS_Dev.md</w:t>
            </w:r>
            <w:r>
              <w:rPr>
                <w:sz w:val="17"/>
              </w:rPr>
              <w:t xml:space="preserve"> (Einträge 17.10. 15:10–23:57)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2–7, 11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PP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00_Testplan/Parameter_Protokoll.md</w:t>
            </w:r>
            <w:r>
              <w:rPr>
                <w:sz w:val="17"/>
              </w:rPr>
              <w:t xml:space="preserve"> (Einträge 17.10. 22:25 bis 18.10. 00:06)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2–5, 11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ZI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00_Testplan/ZPL_Etiketten_Inventar.md</w:t>
            </w:r>
            <w:r>
              <w:rPr>
                <w:sz w:val="17"/>
              </w:rPr>
              <w:t xml:space="preserve"> (Stand 18.10. 00:14)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5, 7, 9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BS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00_Testplan/Bestand_Charge_SN_MHD.md</w:t>
            </w:r>
            <w:r>
              <w:rPr>
                <w:sz w:val="17"/>
              </w:rPr>
              <w:t xml:space="preserve"> (Stand 18.10. 00:33)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9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ZPL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/workspace/zpl_layouts_57x51/</w:t>
            </w:r>
            <w:r>
              <w:rPr>
                <w:sz w:val="17"/>
              </w:rPr>
              <w:t xml:space="preserve"> (4 ZPL-Dateien, 18.10. 00:26–00:35) und Fotos der Ausdrucke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9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WD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Auskunft WAMAS Dev vom 18.10.2026 (Registry, RM100-Regel, Druckerliste, Sprache in RM005)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3, 5, 12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DR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00_Testplan/Druck_Recherche.md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5, 6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KA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00_Knowhow/WAMAS_Admin_Knowhow.md</w:t>
            </w:r>
            <w:r>
              <w:rPr>
                <w:sz w:val="17"/>
              </w:rPr>
              <w:t xml:space="preserve"> Kap. 10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5, 6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KM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00_Knowhow/WAMAS_Mobile_Knowhow.md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6.4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DH10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Druck/WAMAS-LS28_Druckdokumente_HowTo_deDE_v1.0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6.4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AH28 / UM28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sz w:val="17"/>
              </w:rPr>
              <w:t>WAMAS LS 2.8 Administrator- und Benutzerhandbuch (enUS)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Kap. 5, 6</w:t>
            </w:r>
          </w:p>
        </w:tc>
      </w:tr>
      <w:tr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Bilder</w:t>
            </w:r>
          </w:p>
        </w:tc>
        <w:tc>
          <w:tcPr>
            <w:tcW w:type="dxa" w:w="680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/workspace/screens</w:t>
            </w:r>
            <w:r>
              <w:rPr>
                <w:sz w:val="17"/>
              </w:rPr>
              <w:t xml:space="preserve"> (Zeitstempel im Dateinamen), </w:t>
            </w:r>
            <w:r>
              <w:rPr>
                <w:rFonts w:ascii="Consolas" w:hAnsi="Consolas" w:cs="Consolas" w:eastAsia="Consolas"/>
                <w:sz w:val="15"/>
              </w:rPr>
              <w:t>Screens_Mobile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/workspace/shots</w:t>
            </w:r>
            <w:r>
              <w:rPr>
                <w:sz w:val="17"/>
              </w:rPr>
              <w:t xml:space="preserve">, PDFs aus </w:t>
            </w:r>
            <w:r>
              <w:rPr>
                <w:rFonts w:ascii="Consolas" w:hAnsi="Consolas" w:cs="Consolas" w:eastAsia="Consolas"/>
                <w:sz w:val="15"/>
              </w:rPr>
              <w:t>/workspace/etikette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</w:tr>
    </w:tbl>
    <w:p>
      <w:pPr>
        <w:pStyle w:val="BeschriftungSSI"/>
      </w:pPr>
      <w:r>
        <w:t>Tab. 13: Quellen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2"/>
        <w:gridCol w:w="7723"/>
      </w:tblGrid>
      <w:tr>
        <w:trPr>
          <w:tblHeader w:val="true"/>
        </w:trPr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Abkürzung</w:t>
            </w:r>
          </w:p>
        </w:tc>
        <w:tc>
          <w:tcPr>
            <w:tcW w:type="dxa" w:w="77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LPD / LPR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Line Printer Daemon (Empfänger, Port 515) / Line Printer Remote (Sender, </w:t>
            </w:r>
            <w:r>
              <w:rPr>
                <w:rFonts w:ascii="Consolas" w:hAnsi="Consolas" w:cs="Consolas" w:eastAsia="Consolas"/>
                <w:sz w:val="15"/>
              </w:rPr>
              <w:t>lpr.exe</w:t>
            </w:r>
            <w:r>
              <w:rPr>
                <w:sz w:val="17"/>
              </w:rPr>
              <w:t>)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ZPL II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Zebra Programming Language, Druckersprache der Zebra-Etikettendrucker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dpi / Dots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Punkte pro Zoll; bei 300 dpi sind 57 mm = 672 Dots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EAN / GTIN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 als Strichcode (EAN-13)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Drucksystem-ID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Feld in RM011; bei LPR = Hostname und Warteschlange</w:t>
            </w:r>
          </w:p>
        </w:tc>
      </w:tr>
    </w:tbl>
    <w:p>
      <w:pPr>
        <w:pStyle w:val="BeschriftungSSI"/>
      </w:pPr>
      <w:r>
        <w:t>Tab. 14: Abkürzungen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1.1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Etikettendruck Zebra ZD410 (ZPL) – WAMAS LS 2.8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1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1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1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25" Type="http://schemas.openxmlformats.org/officeDocument/2006/relationships/image" Target="media/image16.png"/><Relationship Id="rId26" Type="http://schemas.openxmlformats.org/officeDocument/2006/relationships/image" Target="media/image17.png"/><Relationship Id="rId27" Type="http://schemas.openxmlformats.org/officeDocument/2006/relationships/image" Target="media/image18.png"/><Relationship Id="rId28" Type="http://schemas.openxmlformats.org/officeDocument/2006/relationships/image" Target="media/image19.jpg"/><Relationship Id="rId29" Type="http://schemas.openxmlformats.org/officeDocument/2006/relationships/image" Target="media/image20.jpg"/><Relationship Id="rId30" Type="http://schemas.openxmlformats.org/officeDocument/2006/relationships/image" Target="media/image21.jp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Etikettendruck einrichten – Zebra ZD410 (ZPL) mit WAMAS LS 2.8</dc:title>
  <dc:subject>Druck-PC mit LPD, WAMAS-Server mit LPR, Druckerverwaltung RM011/RM017/RM010, Fehlerbilder und Checkliste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